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211FE9" w:rsidRDefault="002903A9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11FE9">
        <w:rPr>
          <w:rFonts w:cstheme="minorHAnsi"/>
          <w:b/>
          <w:sz w:val="24"/>
          <w:szCs w:val="24"/>
        </w:rPr>
        <w:t>27 AĞUSTOS SİNANPAŞA</w:t>
      </w:r>
      <w:r w:rsidR="00B62C0B" w:rsidRPr="00211FE9">
        <w:rPr>
          <w:rFonts w:cstheme="minorHAnsi"/>
          <w:b/>
          <w:sz w:val="24"/>
          <w:szCs w:val="24"/>
        </w:rPr>
        <w:t xml:space="preserve"> </w:t>
      </w:r>
      <w:r w:rsidR="005B0252" w:rsidRPr="00211FE9">
        <w:rPr>
          <w:rFonts w:cstheme="minorHAnsi"/>
          <w:b/>
          <w:sz w:val="24"/>
          <w:szCs w:val="24"/>
        </w:rPr>
        <w:t xml:space="preserve">SECONDARY SCHOOL </w:t>
      </w:r>
    </w:p>
    <w:p w:rsidR="005B0252" w:rsidRPr="00211FE9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11FE9">
        <w:rPr>
          <w:rFonts w:cstheme="minorHAnsi"/>
          <w:b/>
          <w:sz w:val="24"/>
          <w:szCs w:val="24"/>
        </w:rPr>
        <w:t>ENGLISH LESSON PLAN</w:t>
      </w:r>
    </w:p>
    <w:p w:rsidR="001B3590" w:rsidRPr="00211FE9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9"/>
        <w:gridCol w:w="3715"/>
        <w:gridCol w:w="680"/>
        <w:gridCol w:w="1305"/>
        <w:gridCol w:w="3010"/>
      </w:tblGrid>
      <w:tr w:rsidR="005B0252" w:rsidRPr="00211FE9" w:rsidTr="00A13618">
        <w:trPr>
          <w:trHeight w:val="20"/>
        </w:trPr>
        <w:tc>
          <w:tcPr>
            <w:tcW w:w="1699" w:type="dxa"/>
            <w:vAlign w:val="center"/>
          </w:tcPr>
          <w:p w:rsidR="005B0252" w:rsidRPr="00211FE9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11FE9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3715" w:type="dxa"/>
            <w:vAlign w:val="center"/>
          </w:tcPr>
          <w:p w:rsidR="005B0252" w:rsidRPr="00211FE9" w:rsidRDefault="006E69BC" w:rsidP="004457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1FE9">
              <w:rPr>
                <w:rFonts w:cstheme="minorHAnsi"/>
                <w:sz w:val="24"/>
                <w:szCs w:val="24"/>
              </w:rPr>
              <w:t>7</w:t>
            </w:r>
            <w:r w:rsidR="005B0252" w:rsidRPr="00211FE9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5B0252" w:rsidRPr="00211FE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B0252" w:rsidRPr="00211FE9">
              <w:rPr>
                <w:rFonts w:cstheme="minorHAnsi"/>
                <w:sz w:val="24"/>
                <w:szCs w:val="24"/>
              </w:rPr>
              <w:t>Grade</w:t>
            </w:r>
            <w:r w:rsidRPr="00211FE9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:rsidR="005B0252" w:rsidRPr="00211FE9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11FE9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3010" w:type="dxa"/>
            <w:vAlign w:val="center"/>
          </w:tcPr>
          <w:p w:rsidR="005B0252" w:rsidRPr="00211FE9" w:rsidRDefault="00DA7F9A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1FE9">
              <w:rPr>
                <w:rFonts w:cstheme="minorHAnsi"/>
                <w:sz w:val="24"/>
                <w:szCs w:val="24"/>
              </w:rPr>
              <w:t>40+40 / 40+40 min.</w:t>
            </w:r>
            <w:r w:rsidR="007E048F" w:rsidRPr="00211FE9">
              <w:rPr>
                <w:rFonts w:cstheme="minorHAnsi"/>
                <w:sz w:val="24"/>
                <w:szCs w:val="24"/>
              </w:rPr>
              <w:t xml:space="preserve"> (4 </w:t>
            </w:r>
            <w:proofErr w:type="spellStart"/>
            <w:r w:rsidR="007E048F" w:rsidRPr="00211FE9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7E048F" w:rsidRPr="00211FE9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5B0252" w:rsidRPr="00211FE9" w:rsidTr="004457EB">
        <w:trPr>
          <w:trHeight w:val="20"/>
        </w:trPr>
        <w:tc>
          <w:tcPr>
            <w:tcW w:w="1699" w:type="dxa"/>
            <w:vAlign w:val="center"/>
          </w:tcPr>
          <w:p w:rsidR="005B0252" w:rsidRPr="00211FE9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1FE9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0" w:type="dxa"/>
            <w:gridSpan w:val="4"/>
          </w:tcPr>
          <w:p w:rsidR="005B0252" w:rsidRPr="00211FE9" w:rsidRDefault="00211FE9" w:rsidP="00D25A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  <w:r w:rsidR="00D25AA1" w:rsidRPr="00211FE9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DF1572" w:rsidRPr="00211FE9">
              <w:rPr>
                <w:rFonts w:cstheme="minorHAnsi"/>
                <w:sz w:val="24"/>
                <w:szCs w:val="24"/>
                <w:vertAlign w:val="superscript"/>
              </w:rPr>
              <w:t xml:space="preserve"> </w:t>
            </w:r>
            <w:r w:rsidR="00C41F2F" w:rsidRPr="00211FE9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>15</w:t>
            </w:r>
            <w:r w:rsidR="002903A9" w:rsidRPr="00211FE9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B53A36" w:rsidRPr="00211FE9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="00796E60" w:rsidRPr="00211FE9">
              <w:rPr>
                <w:rFonts w:cstheme="minorHAnsi"/>
                <w:sz w:val="24"/>
                <w:szCs w:val="24"/>
              </w:rPr>
              <w:t>February</w:t>
            </w:r>
            <w:proofErr w:type="spellEnd"/>
          </w:p>
        </w:tc>
      </w:tr>
      <w:tr w:rsidR="005B0252" w:rsidRPr="00211FE9" w:rsidTr="004457EB">
        <w:trPr>
          <w:trHeight w:val="20"/>
        </w:trPr>
        <w:tc>
          <w:tcPr>
            <w:tcW w:w="1699" w:type="dxa"/>
            <w:vAlign w:val="center"/>
          </w:tcPr>
          <w:p w:rsidR="005B0252" w:rsidRPr="00211FE9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11FE9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0" w:type="dxa"/>
            <w:gridSpan w:val="4"/>
            <w:vAlign w:val="center"/>
          </w:tcPr>
          <w:p w:rsidR="005B0252" w:rsidRPr="00211FE9" w:rsidRDefault="00796E60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1FE9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5B0252" w:rsidRPr="00211FE9" w:rsidTr="004457EB">
        <w:trPr>
          <w:trHeight w:val="20"/>
        </w:trPr>
        <w:tc>
          <w:tcPr>
            <w:tcW w:w="1699" w:type="dxa"/>
            <w:vAlign w:val="center"/>
          </w:tcPr>
          <w:p w:rsidR="005B0252" w:rsidRPr="00211FE9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11FE9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0" w:type="dxa"/>
            <w:gridSpan w:val="4"/>
            <w:vAlign w:val="center"/>
          </w:tcPr>
          <w:p w:rsidR="005B0252" w:rsidRPr="00211FE9" w:rsidRDefault="00796E60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1FE9">
              <w:rPr>
                <w:rFonts w:cstheme="minorHAnsi"/>
                <w:sz w:val="24"/>
                <w:szCs w:val="24"/>
              </w:rPr>
              <w:t>CELEBRATIONS</w:t>
            </w:r>
          </w:p>
        </w:tc>
      </w:tr>
      <w:tr w:rsidR="005B0252" w:rsidRPr="00211FE9" w:rsidTr="004457EB">
        <w:trPr>
          <w:trHeight w:val="1064"/>
        </w:trPr>
        <w:tc>
          <w:tcPr>
            <w:tcW w:w="1699" w:type="dxa"/>
            <w:vAlign w:val="center"/>
          </w:tcPr>
          <w:p w:rsidR="005B0252" w:rsidRPr="00211FE9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11FE9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0" w:type="dxa"/>
            <w:gridSpan w:val="4"/>
          </w:tcPr>
          <w:p w:rsidR="00211FE9" w:rsidRPr="00211FE9" w:rsidRDefault="00211FE9" w:rsidP="00211FE9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11FE9">
              <w:rPr>
                <w:rFonts w:cstheme="minorHAnsi"/>
                <w:b/>
                <w:bCs/>
                <w:sz w:val="24"/>
                <w:szCs w:val="24"/>
                <w:lang w:val="en-US"/>
              </w:rPr>
              <w:t>Spoken Interaction</w:t>
            </w:r>
          </w:p>
          <w:p w:rsidR="00211FE9" w:rsidRDefault="00211FE9" w:rsidP="00211FE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11FE9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E7.6.SI1. </w:t>
            </w:r>
            <w:r w:rsidRPr="00211FE9">
              <w:rPr>
                <w:rFonts w:cstheme="minorHAnsi"/>
                <w:sz w:val="24"/>
                <w:szCs w:val="24"/>
                <w:lang w:val="en-US"/>
              </w:rPr>
              <w:t>Students will be able to talk about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211FE9">
              <w:rPr>
                <w:rFonts w:cstheme="minorHAnsi"/>
                <w:sz w:val="24"/>
                <w:szCs w:val="24"/>
                <w:lang w:val="en-US"/>
              </w:rPr>
              <w:t>arrangements and sequences of actions.</w:t>
            </w:r>
          </w:p>
          <w:p w:rsidR="00211FE9" w:rsidRPr="00211FE9" w:rsidRDefault="00211FE9" w:rsidP="00211FE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211FE9" w:rsidRPr="00211FE9" w:rsidRDefault="00211FE9" w:rsidP="00211FE9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11FE9">
              <w:rPr>
                <w:rFonts w:cstheme="minorHAnsi"/>
                <w:b/>
                <w:bCs/>
                <w:sz w:val="24"/>
                <w:szCs w:val="24"/>
                <w:lang w:val="en-US"/>
              </w:rPr>
              <w:t>Reading</w:t>
            </w:r>
          </w:p>
          <w:p w:rsidR="00211FE9" w:rsidRPr="00211FE9" w:rsidRDefault="00211FE9" w:rsidP="00211FE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11FE9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E7.6.R1. </w:t>
            </w:r>
            <w:r w:rsidRPr="00211FE9">
              <w:rPr>
                <w:rFonts w:cstheme="minorHAnsi"/>
                <w:sz w:val="24"/>
                <w:szCs w:val="24"/>
                <w:lang w:val="en-US"/>
              </w:rPr>
              <w:t>Students will be able to understand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211FE9">
              <w:rPr>
                <w:rFonts w:cstheme="minorHAnsi"/>
                <w:sz w:val="24"/>
                <w:szCs w:val="24"/>
                <w:lang w:val="en-US"/>
              </w:rPr>
              <w:t>texts about celebrations.</w:t>
            </w:r>
          </w:p>
          <w:p w:rsidR="00D25AA1" w:rsidRPr="00211FE9" w:rsidRDefault="00D25AA1" w:rsidP="00796E60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E186D" w:rsidRPr="00211FE9" w:rsidTr="00012048">
        <w:trPr>
          <w:trHeight w:val="20"/>
        </w:trPr>
        <w:tc>
          <w:tcPr>
            <w:tcW w:w="1699" w:type="dxa"/>
            <w:vAlign w:val="center"/>
          </w:tcPr>
          <w:p w:rsidR="00DE186D" w:rsidRPr="00211FE9" w:rsidRDefault="00DE186D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211FE9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211FE9">
              <w:rPr>
                <w:rFonts w:cstheme="minorHAnsi"/>
                <w:sz w:val="24"/>
                <w:szCs w:val="24"/>
              </w:rPr>
              <w:t>:</w:t>
            </w:r>
          </w:p>
          <w:p w:rsidR="00DE186D" w:rsidRPr="00211FE9" w:rsidRDefault="00DE186D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10" w:type="dxa"/>
            <w:gridSpan w:val="4"/>
            <w:vAlign w:val="center"/>
          </w:tcPr>
          <w:p w:rsidR="00A32E3A" w:rsidRPr="00211FE9" w:rsidRDefault="00A32E3A" w:rsidP="00211F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211FE9" w:rsidRDefault="00211FE9" w:rsidP="00211F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11FE9">
              <w:rPr>
                <w:rFonts w:cstheme="minorHAnsi"/>
                <w:b/>
                <w:bCs/>
                <w:sz w:val="24"/>
                <w:szCs w:val="24"/>
                <w:lang w:val="en-US"/>
              </w:rPr>
              <w:t>Making arrangements and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11FE9">
              <w:rPr>
                <w:rFonts w:cstheme="minorHAnsi"/>
                <w:b/>
                <w:bCs/>
                <w:sz w:val="24"/>
                <w:szCs w:val="24"/>
                <w:lang w:val="en-US"/>
              </w:rPr>
              <w:t>sequencing the actions</w:t>
            </w:r>
          </w:p>
          <w:p w:rsidR="00211FE9" w:rsidRPr="00211FE9" w:rsidRDefault="00211FE9" w:rsidP="00211F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211FE9" w:rsidRPr="00211FE9" w:rsidRDefault="00211FE9" w:rsidP="00211F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11FE9">
              <w:rPr>
                <w:rFonts w:cstheme="minorHAnsi"/>
                <w:sz w:val="24"/>
                <w:szCs w:val="24"/>
                <w:lang w:val="en-US"/>
              </w:rPr>
              <w:t>It is easy to organize a birthday party.</w:t>
            </w:r>
          </w:p>
          <w:p w:rsidR="00211FE9" w:rsidRPr="00211FE9" w:rsidRDefault="00211FE9" w:rsidP="00211F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11FE9">
              <w:rPr>
                <w:rFonts w:cstheme="minorHAnsi"/>
                <w:sz w:val="24"/>
                <w:szCs w:val="24"/>
                <w:lang w:val="en-US"/>
              </w:rPr>
              <w:t>First, you should prepare a guest list.</w:t>
            </w:r>
          </w:p>
          <w:p w:rsidR="00211FE9" w:rsidRPr="00211FE9" w:rsidRDefault="00211FE9" w:rsidP="00211F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11FE9">
              <w:rPr>
                <w:rFonts w:cstheme="minorHAnsi"/>
                <w:sz w:val="24"/>
                <w:szCs w:val="24"/>
                <w:lang w:val="en-US"/>
              </w:rPr>
              <w:t>Then, you should decorate your place.</w:t>
            </w:r>
          </w:p>
          <w:p w:rsidR="00211FE9" w:rsidRPr="00211FE9" w:rsidRDefault="00211FE9" w:rsidP="00211F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11FE9">
              <w:rPr>
                <w:rFonts w:cstheme="minorHAnsi"/>
                <w:sz w:val="24"/>
                <w:szCs w:val="24"/>
                <w:lang w:val="en-US"/>
              </w:rPr>
              <w:t>Finally, you should prepare lots of food.</w:t>
            </w:r>
          </w:p>
          <w:p w:rsidR="00DE186D" w:rsidRPr="00211FE9" w:rsidRDefault="00DE186D" w:rsidP="00211F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E2707A" w:rsidRPr="00211FE9" w:rsidTr="00A13618">
        <w:trPr>
          <w:trHeight w:val="20"/>
        </w:trPr>
        <w:tc>
          <w:tcPr>
            <w:tcW w:w="1699" w:type="dxa"/>
            <w:vAlign w:val="center"/>
          </w:tcPr>
          <w:p w:rsidR="00E2707A" w:rsidRPr="00211FE9" w:rsidRDefault="00E2707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11FE9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211FE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11FE9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211FE9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11FE9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395" w:type="dxa"/>
            <w:gridSpan w:val="2"/>
            <w:vAlign w:val="center"/>
          </w:tcPr>
          <w:p w:rsidR="00211FE9" w:rsidRDefault="00211FE9" w:rsidP="00211F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11FE9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Contexts</w:t>
            </w:r>
          </w:p>
          <w:p w:rsidR="00211FE9" w:rsidRPr="00211FE9" w:rsidRDefault="00211FE9" w:rsidP="00211F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211FE9" w:rsidRPr="00211FE9" w:rsidRDefault="00211FE9" w:rsidP="00211F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11FE9">
              <w:rPr>
                <w:rFonts w:cstheme="minorHAnsi"/>
                <w:sz w:val="24"/>
                <w:szCs w:val="24"/>
                <w:lang w:val="en-US"/>
              </w:rPr>
              <w:t>Blogs</w:t>
            </w:r>
          </w:p>
          <w:p w:rsidR="00211FE9" w:rsidRPr="00211FE9" w:rsidRDefault="00211FE9" w:rsidP="00211F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11FE9">
              <w:rPr>
                <w:rFonts w:cstheme="minorHAnsi"/>
                <w:sz w:val="24"/>
                <w:szCs w:val="24"/>
                <w:lang w:val="en-US"/>
              </w:rPr>
              <w:t>E-mails</w:t>
            </w:r>
          </w:p>
          <w:p w:rsidR="00211FE9" w:rsidRPr="00211FE9" w:rsidRDefault="00211FE9" w:rsidP="00211F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11FE9">
              <w:rPr>
                <w:rFonts w:cstheme="minorHAnsi"/>
                <w:sz w:val="24"/>
                <w:szCs w:val="24"/>
                <w:lang w:val="en-US"/>
              </w:rPr>
              <w:t>Notes and Messages</w:t>
            </w:r>
          </w:p>
          <w:p w:rsidR="00211FE9" w:rsidRPr="00211FE9" w:rsidRDefault="00211FE9" w:rsidP="00211F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11FE9">
              <w:rPr>
                <w:rFonts w:cstheme="minorHAnsi"/>
                <w:sz w:val="24"/>
                <w:szCs w:val="24"/>
                <w:lang w:val="en-US"/>
              </w:rPr>
              <w:t>Tables</w:t>
            </w:r>
          </w:p>
          <w:p w:rsidR="00211FE9" w:rsidRPr="00211FE9" w:rsidRDefault="00211FE9" w:rsidP="00211F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11FE9">
              <w:rPr>
                <w:rFonts w:cstheme="minorHAnsi"/>
                <w:sz w:val="24"/>
                <w:szCs w:val="24"/>
                <w:lang w:val="en-US"/>
              </w:rPr>
              <w:t>Videos</w:t>
            </w:r>
          </w:p>
          <w:p w:rsidR="00211FE9" w:rsidRPr="00211FE9" w:rsidRDefault="00211FE9" w:rsidP="00211F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11FE9">
              <w:rPr>
                <w:rFonts w:cstheme="minorHAnsi"/>
                <w:sz w:val="24"/>
                <w:szCs w:val="24"/>
                <w:lang w:val="en-US"/>
              </w:rPr>
              <w:t>Websites</w:t>
            </w:r>
          </w:p>
          <w:p w:rsidR="004457EB" w:rsidRPr="00211FE9" w:rsidRDefault="004457EB" w:rsidP="00211F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315" w:type="dxa"/>
            <w:gridSpan w:val="2"/>
            <w:vAlign w:val="center"/>
          </w:tcPr>
          <w:p w:rsidR="00DA7F9A" w:rsidRPr="00211FE9" w:rsidRDefault="00DA7F9A" w:rsidP="00211F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211FE9" w:rsidRDefault="00211FE9" w:rsidP="00211F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11FE9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Tasks/Activities</w:t>
            </w:r>
          </w:p>
          <w:p w:rsidR="00211FE9" w:rsidRPr="00211FE9" w:rsidRDefault="00211FE9" w:rsidP="00211F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211FE9" w:rsidRPr="00211FE9" w:rsidRDefault="00211FE9" w:rsidP="00211F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11FE9">
              <w:rPr>
                <w:rFonts w:cstheme="minorHAnsi"/>
                <w:sz w:val="24"/>
                <w:szCs w:val="24"/>
                <w:lang w:val="en-US"/>
              </w:rPr>
              <w:t>Information/Opinion Gap</w:t>
            </w:r>
          </w:p>
          <w:p w:rsidR="00211FE9" w:rsidRPr="00211FE9" w:rsidRDefault="00211FE9" w:rsidP="00211F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11FE9">
              <w:rPr>
                <w:rFonts w:cstheme="minorHAnsi"/>
                <w:sz w:val="24"/>
                <w:szCs w:val="24"/>
                <w:lang w:val="en-US"/>
              </w:rPr>
              <w:t>Information Transfer</w:t>
            </w:r>
          </w:p>
          <w:p w:rsidR="00211FE9" w:rsidRPr="00211FE9" w:rsidRDefault="00211FE9" w:rsidP="00211F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11FE9">
              <w:rPr>
                <w:rFonts w:cstheme="minorHAnsi"/>
                <w:sz w:val="24"/>
                <w:szCs w:val="24"/>
                <w:lang w:val="en-US"/>
              </w:rPr>
              <w:t>Labeling</w:t>
            </w:r>
          </w:p>
          <w:p w:rsidR="00211FE9" w:rsidRPr="00211FE9" w:rsidRDefault="00211FE9" w:rsidP="00211F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11FE9">
              <w:rPr>
                <w:rFonts w:cstheme="minorHAnsi"/>
                <w:sz w:val="24"/>
                <w:szCs w:val="24"/>
                <w:lang w:val="en-US"/>
              </w:rPr>
              <w:t>Matching</w:t>
            </w:r>
          </w:p>
          <w:p w:rsidR="00211FE9" w:rsidRPr="00211FE9" w:rsidRDefault="00211FE9" w:rsidP="00211F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11FE9">
              <w:rPr>
                <w:rFonts w:cstheme="minorHAnsi"/>
                <w:sz w:val="24"/>
                <w:szCs w:val="24"/>
                <w:lang w:val="en-US"/>
              </w:rPr>
              <w:t>Questions and Answers</w:t>
            </w:r>
          </w:p>
          <w:p w:rsidR="00211FE9" w:rsidRPr="00211FE9" w:rsidRDefault="00211FE9" w:rsidP="00211F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11FE9">
              <w:rPr>
                <w:rFonts w:cstheme="minorHAnsi"/>
                <w:sz w:val="24"/>
                <w:szCs w:val="24"/>
                <w:lang w:val="en-US"/>
              </w:rPr>
              <w:t>Reordering</w:t>
            </w:r>
          </w:p>
          <w:p w:rsidR="00211FE9" w:rsidRPr="00211FE9" w:rsidRDefault="00211FE9" w:rsidP="00211F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211FE9">
              <w:rPr>
                <w:rFonts w:cstheme="minorHAnsi"/>
                <w:sz w:val="24"/>
                <w:szCs w:val="24"/>
                <w:lang w:val="en-US"/>
              </w:rPr>
              <w:t>True/False/No information</w:t>
            </w:r>
          </w:p>
          <w:p w:rsidR="004457EB" w:rsidRPr="00211FE9" w:rsidRDefault="004457EB" w:rsidP="00211F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B0252" w:rsidRPr="00211FE9" w:rsidTr="004457EB">
        <w:trPr>
          <w:trHeight w:val="20"/>
        </w:trPr>
        <w:tc>
          <w:tcPr>
            <w:tcW w:w="1699" w:type="dxa"/>
            <w:vAlign w:val="center"/>
          </w:tcPr>
          <w:p w:rsidR="005B0252" w:rsidRPr="00211FE9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11FE9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0" w:type="dxa"/>
            <w:gridSpan w:val="4"/>
            <w:vAlign w:val="center"/>
          </w:tcPr>
          <w:p w:rsidR="005964C2" w:rsidRPr="00211FE9" w:rsidRDefault="00E2707A" w:rsidP="00E270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11FE9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DA7F9A" w:rsidRPr="00211FE9" w:rsidRDefault="00DA7F9A" w:rsidP="00E270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1B3590" w:rsidRPr="00211FE9" w:rsidRDefault="00DA7F9A" w:rsidP="005964C2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211FE9">
              <w:rPr>
                <w:rFonts w:cstheme="minorHAnsi"/>
                <w:bCs/>
                <w:sz w:val="24"/>
                <w:szCs w:val="24"/>
                <w:lang w:val="en-US"/>
              </w:rPr>
              <w:t>Students keep expanding their dictionary by adding new vocabulary</w:t>
            </w:r>
            <w:r w:rsidR="000F1631" w:rsidRPr="00211FE9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  <w:p w:rsidR="00166D42" w:rsidRPr="00211FE9" w:rsidRDefault="00166D42" w:rsidP="00D25AA1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</w:tr>
    </w:tbl>
    <w:p w:rsidR="005B0252" w:rsidRPr="00211FE9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211FE9">
        <w:rPr>
          <w:rFonts w:cstheme="minorHAnsi"/>
          <w:b/>
          <w:sz w:val="24"/>
          <w:szCs w:val="24"/>
        </w:rPr>
        <w:t xml:space="preserve">   </w:t>
      </w:r>
    </w:p>
    <w:p w:rsidR="007E048F" w:rsidRPr="00211FE9" w:rsidRDefault="007E048F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DF41D1" w:rsidRPr="00211FE9" w:rsidRDefault="00DF41D1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D25AA1" w:rsidRPr="00211FE9" w:rsidRDefault="00D25AA1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D25AA1" w:rsidRPr="00211FE9" w:rsidRDefault="00D25AA1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5B0252" w:rsidRPr="00211FE9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211FE9">
        <w:rPr>
          <w:rFonts w:cstheme="minorHAnsi"/>
          <w:b/>
          <w:sz w:val="24"/>
          <w:szCs w:val="24"/>
        </w:rPr>
        <w:tab/>
      </w:r>
      <w:r w:rsidRPr="00211FE9">
        <w:rPr>
          <w:rFonts w:cstheme="minorHAnsi"/>
          <w:b/>
          <w:sz w:val="24"/>
          <w:szCs w:val="24"/>
        </w:rPr>
        <w:tab/>
      </w:r>
      <w:r w:rsidRPr="00211FE9">
        <w:rPr>
          <w:rFonts w:cstheme="minorHAnsi"/>
          <w:b/>
          <w:sz w:val="24"/>
          <w:szCs w:val="24"/>
        </w:rPr>
        <w:tab/>
      </w:r>
      <w:r w:rsidR="00DA7F9A" w:rsidRPr="00211FE9">
        <w:rPr>
          <w:rFonts w:cstheme="minorHAnsi"/>
          <w:b/>
          <w:sz w:val="24"/>
          <w:szCs w:val="24"/>
        </w:rPr>
        <w:t xml:space="preserve">  </w:t>
      </w:r>
      <w:r w:rsidRPr="00211FE9">
        <w:rPr>
          <w:rFonts w:cstheme="minorHAnsi"/>
          <w:b/>
          <w:sz w:val="24"/>
          <w:szCs w:val="24"/>
        </w:rPr>
        <w:t>UYGUNDUR</w:t>
      </w:r>
    </w:p>
    <w:p w:rsidR="005B0252" w:rsidRPr="00211FE9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211FE9">
        <w:rPr>
          <w:rFonts w:cstheme="minorHAnsi"/>
          <w:b/>
          <w:sz w:val="24"/>
          <w:szCs w:val="24"/>
        </w:rPr>
        <w:t xml:space="preserve">        </w:t>
      </w:r>
      <w:r w:rsidR="002903A9" w:rsidRPr="00211FE9">
        <w:rPr>
          <w:rFonts w:cstheme="minorHAnsi"/>
          <w:b/>
          <w:sz w:val="24"/>
          <w:szCs w:val="24"/>
        </w:rPr>
        <w:t xml:space="preserve">    SERCAN AYDEMİR</w:t>
      </w:r>
      <w:r w:rsidRPr="00211FE9">
        <w:rPr>
          <w:rFonts w:cstheme="minorHAnsi"/>
          <w:b/>
          <w:sz w:val="24"/>
          <w:szCs w:val="24"/>
        </w:rPr>
        <w:t xml:space="preserve">                                      </w:t>
      </w:r>
      <w:r w:rsidR="001B3590" w:rsidRPr="00211FE9">
        <w:rPr>
          <w:rFonts w:cstheme="minorHAnsi"/>
          <w:b/>
          <w:sz w:val="24"/>
          <w:szCs w:val="24"/>
        </w:rPr>
        <w:tab/>
      </w:r>
      <w:r w:rsidR="001B3590" w:rsidRPr="00211FE9">
        <w:rPr>
          <w:rFonts w:cstheme="minorHAnsi"/>
          <w:b/>
          <w:sz w:val="24"/>
          <w:szCs w:val="24"/>
        </w:rPr>
        <w:tab/>
      </w:r>
      <w:proofErr w:type="gramStart"/>
      <w:r w:rsidR="001B3590" w:rsidRPr="00211FE9">
        <w:rPr>
          <w:rFonts w:cstheme="minorHAnsi"/>
          <w:b/>
          <w:sz w:val="24"/>
          <w:szCs w:val="24"/>
        </w:rPr>
        <w:tab/>
      </w:r>
      <w:r w:rsidR="00DA7F9A" w:rsidRPr="00211FE9">
        <w:rPr>
          <w:rFonts w:cstheme="minorHAnsi"/>
          <w:b/>
          <w:sz w:val="24"/>
          <w:szCs w:val="24"/>
        </w:rPr>
        <w:t xml:space="preserve">  </w:t>
      </w:r>
      <w:r w:rsidR="00211FE9">
        <w:rPr>
          <w:rFonts w:cstheme="minorHAnsi"/>
          <w:b/>
          <w:sz w:val="24"/>
          <w:szCs w:val="24"/>
        </w:rPr>
        <w:t>12</w:t>
      </w:r>
      <w:proofErr w:type="gramEnd"/>
      <w:r w:rsidR="002903A9" w:rsidRPr="00211FE9">
        <w:rPr>
          <w:rFonts w:cstheme="minorHAnsi"/>
          <w:b/>
          <w:sz w:val="24"/>
          <w:szCs w:val="24"/>
        </w:rPr>
        <w:t>/</w:t>
      </w:r>
      <w:r w:rsidR="00D25AA1" w:rsidRPr="00211FE9">
        <w:rPr>
          <w:rFonts w:cstheme="minorHAnsi"/>
          <w:b/>
          <w:sz w:val="24"/>
          <w:szCs w:val="24"/>
        </w:rPr>
        <w:t>0</w:t>
      </w:r>
      <w:r w:rsidR="00796E60" w:rsidRPr="00211FE9">
        <w:rPr>
          <w:rFonts w:cstheme="minorHAnsi"/>
          <w:b/>
          <w:sz w:val="24"/>
          <w:szCs w:val="24"/>
        </w:rPr>
        <w:t>2</w:t>
      </w:r>
      <w:r w:rsidR="001B3590" w:rsidRPr="00211FE9">
        <w:rPr>
          <w:rFonts w:cstheme="minorHAnsi"/>
          <w:b/>
          <w:sz w:val="24"/>
          <w:szCs w:val="24"/>
        </w:rPr>
        <w:t>/</w:t>
      </w:r>
      <w:r w:rsidR="002903A9" w:rsidRPr="00211FE9">
        <w:rPr>
          <w:rFonts w:cstheme="minorHAnsi"/>
          <w:b/>
          <w:sz w:val="24"/>
          <w:szCs w:val="24"/>
        </w:rPr>
        <w:t>201</w:t>
      </w:r>
      <w:r w:rsidR="00D25AA1" w:rsidRPr="00211FE9">
        <w:rPr>
          <w:rFonts w:cstheme="minorHAnsi"/>
          <w:b/>
          <w:sz w:val="24"/>
          <w:szCs w:val="24"/>
        </w:rPr>
        <w:t>9</w:t>
      </w:r>
      <w:r w:rsidRPr="00211FE9">
        <w:rPr>
          <w:rFonts w:cstheme="minorHAnsi"/>
          <w:b/>
          <w:sz w:val="24"/>
          <w:szCs w:val="24"/>
        </w:rPr>
        <w:tab/>
      </w:r>
    </w:p>
    <w:p w:rsidR="001B3590" w:rsidRPr="00211FE9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211FE9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211FE9">
        <w:rPr>
          <w:rFonts w:cstheme="minorHAnsi"/>
          <w:b/>
          <w:sz w:val="24"/>
          <w:szCs w:val="24"/>
        </w:rPr>
        <w:tab/>
        <w:t xml:space="preserve">   </w:t>
      </w:r>
      <w:r w:rsidR="00DA7F9A" w:rsidRPr="00211FE9">
        <w:rPr>
          <w:rFonts w:cstheme="minorHAnsi"/>
          <w:b/>
          <w:sz w:val="24"/>
          <w:szCs w:val="24"/>
        </w:rPr>
        <w:t xml:space="preserve"> </w:t>
      </w:r>
      <w:r w:rsidR="00C41F2F" w:rsidRPr="00211FE9">
        <w:rPr>
          <w:rFonts w:cstheme="minorHAnsi"/>
          <w:b/>
          <w:sz w:val="24"/>
          <w:szCs w:val="24"/>
        </w:rPr>
        <w:t xml:space="preserve">   </w:t>
      </w:r>
      <w:r w:rsidR="002903A9" w:rsidRPr="00211FE9">
        <w:rPr>
          <w:rFonts w:cstheme="minorHAnsi"/>
          <w:b/>
          <w:sz w:val="24"/>
          <w:szCs w:val="24"/>
        </w:rPr>
        <w:t>ALİ YÜKSEL</w:t>
      </w:r>
    </w:p>
    <w:p w:rsidR="005B0252" w:rsidRPr="00211FE9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sz w:val="24"/>
          <w:szCs w:val="24"/>
        </w:rPr>
      </w:pPr>
      <w:r w:rsidRPr="00211FE9">
        <w:rPr>
          <w:rFonts w:cstheme="minorHAnsi"/>
          <w:b/>
          <w:sz w:val="24"/>
          <w:szCs w:val="24"/>
        </w:rPr>
        <w:tab/>
      </w:r>
      <w:r w:rsidRPr="00211FE9">
        <w:rPr>
          <w:rFonts w:cstheme="minorHAnsi"/>
          <w:b/>
          <w:sz w:val="24"/>
          <w:szCs w:val="24"/>
        </w:rPr>
        <w:tab/>
      </w:r>
      <w:r w:rsidRPr="00211FE9">
        <w:rPr>
          <w:rFonts w:cstheme="minorHAnsi"/>
          <w:b/>
          <w:sz w:val="24"/>
          <w:szCs w:val="24"/>
        </w:rPr>
        <w:tab/>
        <w:t>HEADMASTER</w:t>
      </w:r>
      <w:r w:rsidR="005B0252" w:rsidRPr="00211FE9">
        <w:rPr>
          <w:rFonts w:cstheme="minorHAnsi"/>
          <w:sz w:val="24"/>
          <w:szCs w:val="24"/>
        </w:rPr>
        <w:t xml:space="preserve"> </w:t>
      </w:r>
    </w:p>
    <w:sectPr w:rsidR="005B0252" w:rsidRPr="00211FE9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39F24771"/>
    <w:multiLevelType w:val="hybridMultilevel"/>
    <w:tmpl w:val="54C0A3D8"/>
    <w:lvl w:ilvl="0" w:tplc="A140B258">
      <w:numFmt w:val="bullet"/>
      <w:lvlText w:val="—"/>
      <w:lvlJc w:val="left"/>
      <w:pPr>
        <w:ind w:left="720" w:hanging="360"/>
      </w:pPr>
      <w:rPr>
        <w:rFonts w:ascii="MS Mincho" w:eastAsia="MS Mincho" w:hAnsi="MS Mincho" w:cstheme="minorBidi" w:hint="eastAsi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3" w15:restartNumberingAfterBreak="0">
    <w:nsid w:val="4BE90158"/>
    <w:multiLevelType w:val="hybridMultilevel"/>
    <w:tmpl w:val="6DB6715A"/>
    <w:lvl w:ilvl="0" w:tplc="B88ECA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5" w15:restartNumberingAfterBreak="0">
    <w:nsid w:val="521247D0"/>
    <w:multiLevelType w:val="hybridMultilevel"/>
    <w:tmpl w:val="B644CFAC"/>
    <w:lvl w:ilvl="0" w:tplc="8E18D2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B6133"/>
    <w:multiLevelType w:val="hybridMultilevel"/>
    <w:tmpl w:val="9ACE3B2E"/>
    <w:lvl w:ilvl="0" w:tplc="8856F2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54380"/>
    <w:rsid w:val="000613F0"/>
    <w:rsid w:val="000C762C"/>
    <w:rsid w:val="000F1631"/>
    <w:rsid w:val="00122AAC"/>
    <w:rsid w:val="00166D42"/>
    <w:rsid w:val="001B3590"/>
    <w:rsid w:val="001D08A9"/>
    <w:rsid w:val="001D2F62"/>
    <w:rsid w:val="00211FE9"/>
    <w:rsid w:val="002741B0"/>
    <w:rsid w:val="002903A9"/>
    <w:rsid w:val="002B7B96"/>
    <w:rsid w:val="00302D78"/>
    <w:rsid w:val="004457EB"/>
    <w:rsid w:val="00547818"/>
    <w:rsid w:val="005964C2"/>
    <w:rsid w:val="005A0994"/>
    <w:rsid w:val="005B0252"/>
    <w:rsid w:val="00607990"/>
    <w:rsid w:val="00607B2F"/>
    <w:rsid w:val="006E69BC"/>
    <w:rsid w:val="007423DC"/>
    <w:rsid w:val="00796E60"/>
    <w:rsid w:val="007E048F"/>
    <w:rsid w:val="009637D2"/>
    <w:rsid w:val="009D58C2"/>
    <w:rsid w:val="00A13618"/>
    <w:rsid w:val="00A32E3A"/>
    <w:rsid w:val="00A64B8D"/>
    <w:rsid w:val="00A657FF"/>
    <w:rsid w:val="00B160ED"/>
    <w:rsid w:val="00B53A36"/>
    <w:rsid w:val="00B62C0B"/>
    <w:rsid w:val="00BE58ED"/>
    <w:rsid w:val="00C0494A"/>
    <w:rsid w:val="00C333A6"/>
    <w:rsid w:val="00C41F2F"/>
    <w:rsid w:val="00C43532"/>
    <w:rsid w:val="00D25AA1"/>
    <w:rsid w:val="00DA7F9A"/>
    <w:rsid w:val="00DE186D"/>
    <w:rsid w:val="00DF1572"/>
    <w:rsid w:val="00DF3F00"/>
    <w:rsid w:val="00DF41D1"/>
    <w:rsid w:val="00E2707A"/>
    <w:rsid w:val="00E440B2"/>
    <w:rsid w:val="00ED0849"/>
    <w:rsid w:val="00FE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95A58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E27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E2707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5964C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1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1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 aydemir</cp:lastModifiedBy>
  <cp:revision>2</cp:revision>
  <cp:lastPrinted>2018-10-22T13:03:00Z</cp:lastPrinted>
  <dcterms:created xsi:type="dcterms:W3CDTF">2019-02-09T22:19:00Z</dcterms:created>
  <dcterms:modified xsi:type="dcterms:W3CDTF">2019-02-09T22:19:00Z</dcterms:modified>
</cp:coreProperties>
</file>