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CD1" w:rsidRPr="00EA2A86" w:rsidRDefault="00203B20" w:rsidP="002638D3">
      <w:pPr>
        <w:pStyle w:val="AralkYok"/>
        <w:spacing w:line="360" w:lineRule="auto"/>
        <w:jc w:val="center"/>
        <w:rPr>
          <w:b/>
          <w:szCs w:val="24"/>
        </w:rPr>
      </w:pPr>
      <w:r>
        <w:rPr>
          <w:b/>
          <w:szCs w:val="24"/>
        </w:rPr>
        <w:t>2018-2019</w:t>
      </w:r>
      <w:r w:rsidR="00B00CD1" w:rsidRPr="00EA2A86">
        <w:rPr>
          <w:b/>
          <w:szCs w:val="24"/>
        </w:rPr>
        <w:t xml:space="preserve"> EĞİTİM ÖĞRETİM YILI</w:t>
      </w:r>
    </w:p>
    <w:p w:rsidR="00B00CD1" w:rsidRPr="00EA2A86" w:rsidRDefault="00203B20" w:rsidP="002638D3">
      <w:pPr>
        <w:pStyle w:val="AralkYok"/>
        <w:spacing w:line="360" w:lineRule="auto"/>
        <w:jc w:val="center"/>
        <w:rPr>
          <w:b/>
          <w:szCs w:val="24"/>
        </w:rPr>
      </w:pPr>
      <w:proofErr w:type="gramStart"/>
      <w:r>
        <w:rPr>
          <w:b/>
          <w:szCs w:val="24"/>
        </w:rPr>
        <w:t>KIRKAĞAÇ  İLÇESİ</w:t>
      </w:r>
      <w:proofErr w:type="gramEnd"/>
      <w:r>
        <w:rPr>
          <w:b/>
          <w:szCs w:val="24"/>
        </w:rPr>
        <w:t xml:space="preserve"> ORTAÖĞRETİM İNGİLİZCE</w:t>
      </w:r>
      <w:r w:rsidR="00B00CD1" w:rsidRPr="00EA2A86">
        <w:rPr>
          <w:b/>
          <w:szCs w:val="24"/>
        </w:rPr>
        <w:t xml:space="preserve"> DERSİ SENE </w:t>
      </w:r>
      <w:r w:rsidR="005C4DF0" w:rsidRPr="00EA2A86">
        <w:rPr>
          <w:b/>
          <w:szCs w:val="24"/>
        </w:rPr>
        <w:t>BAŞI</w:t>
      </w:r>
      <w:r w:rsidR="00B00CD1" w:rsidRPr="00EA2A86">
        <w:rPr>
          <w:b/>
          <w:szCs w:val="24"/>
        </w:rPr>
        <w:t xml:space="preserve"> ZÜMRE ÖĞRETMENLERİ TOPLANTISI TUTANAĞIDIR.</w:t>
      </w: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77"/>
        <w:gridCol w:w="2693"/>
        <w:gridCol w:w="1701"/>
        <w:gridCol w:w="3619"/>
      </w:tblGrid>
      <w:tr w:rsidR="00A41692" w:rsidRPr="00887826" w:rsidTr="00A41692">
        <w:trPr>
          <w:trHeight w:val="180"/>
        </w:trPr>
        <w:tc>
          <w:tcPr>
            <w:tcW w:w="2477" w:type="dxa"/>
          </w:tcPr>
          <w:p w:rsidR="00A41692" w:rsidRPr="00887826" w:rsidRDefault="00A41692" w:rsidP="005C7D10">
            <w:pPr>
              <w:pStyle w:val="AralkYok"/>
              <w:rPr>
                <w:b/>
                <w:szCs w:val="24"/>
              </w:rPr>
            </w:pPr>
            <w:r w:rsidRPr="00887826">
              <w:rPr>
                <w:b/>
                <w:szCs w:val="24"/>
              </w:rPr>
              <w:t>Zümre No</w:t>
            </w:r>
          </w:p>
        </w:tc>
        <w:tc>
          <w:tcPr>
            <w:tcW w:w="2693" w:type="dxa"/>
          </w:tcPr>
          <w:p w:rsidR="00A41692" w:rsidRPr="00887826" w:rsidRDefault="00A41692" w:rsidP="005C7D10">
            <w:pPr>
              <w:pStyle w:val="AralkYok"/>
              <w:rPr>
                <w:szCs w:val="24"/>
              </w:rPr>
            </w:pPr>
            <w:r w:rsidRPr="00887826">
              <w:rPr>
                <w:szCs w:val="24"/>
              </w:rPr>
              <w:t>1</w:t>
            </w:r>
          </w:p>
        </w:tc>
        <w:tc>
          <w:tcPr>
            <w:tcW w:w="1701" w:type="dxa"/>
          </w:tcPr>
          <w:p w:rsidR="00A41692" w:rsidRPr="00887826" w:rsidRDefault="00A41692" w:rsidP="005C7D10">
            <w:pPr>
              <w:pStyle w:val="AralkYok"/>
              <w:rPr>
                <w:b/>
                <w:szCs w:val="24"/>
              </w:rPr>
            </w:pPr>
            <w:r w:rsidRPr="00887826">
              <w:rPr>
                <w:b/>
                <w:szCs w:val="24"/>
              </w:rPr>
              <w:t>Dersin Adı</w:t>
            </w:r>
          </w:p>
        </w:tc>
        <w:tc>
          <w:tcPr>
            <w:tcW w:w="3619" w:type="dxa"/>
          </w:tcPr>
          <w:p w:rsidR="00A41692" w:rsidRPr="00887826" w:rsidRDefault="00A41692" w:rsidP="005C7D10">
            <w:pPr>
              <w:pStyle w:val="AralkYok"/>
              <w:rPr>
                <w:szCs w:val="24"/>
              </w:rPr>
            </w:pPr>
            <w:r w:rsidRPr="00887826">
              <w:rPr>
                <w:szCs w:val="24"/>
              </w:rPr>
              <w:t>İNGİLİZCE</w:t>
            </w:r>
          </w:p>
        </w:tc>
      </w:tr>
      <w:tr w:rsidR="00A41692" w:rsidRPr="00887826" w:rsidTr="00A41692">
        <w:trPr>
          <w:trHeight w:val="180"/>
        </w:trPr>
        <w:tc>
          <w:tcPr>
            <w:tcW w:w="2477" w:type="dxa"/>
          </w:tcPr>
          <w:p w:rsidR="00A41692" w:rsidRPr="00887826" w:rsidRDefault="00A41692" w:rsidP="005C7D10">
            <w:pPr>
              <w:pStyle w:val="AralkYok"/>
              <w:rPr>
                <w:b/>
                <w:szCs w:val="24"/>
              </w:rPr>
            </w:pPr>
            <w:r w:rsidRPr="00887826">
              <w:rPr>
                <w:b/>
                <w:szCs w:val="24"/>
              </w:rPr>
              <w:t>Zümre Başkanı</w:t>
            </w:r>
          </w:p>
        </w:tc>
        <w:tc>
          <w:tcPr>
            <w:tcW w:w="2693" w:type="dxa"/>
          </w:tcPr>
          <w:p w:rsidR="00A41692" w:rsidRPr="00887826" w:rsidRDefault="00203B20" w:rsidP="005C7D10">
            <w:pPr>
              <w:pStyle w:val="AralkYok"/>
              <w:rPr>
                <w:szCs w:val="24"/>
              </w:rPr>
            </w:pPr>
            <w:r>
              <w:rPr>
                <w:szCs w:val="24"/>
              </w:rPr>
              <w:t>Dilek BAZ</w:t>
            </w:r>
          </w:p>
        </w:tc>
        <w:tc>
          <w:tcPr>
            <w:tcW w:w="1701" w:type="dxa"/>
          </w:tcPr>
          <w:p w:rsidR="00A41692" w:rsidRPr="00887826" w:rsidRDefault="00A41692" w:rsidP="005C7D10">
            <w:pPr>
              <w:pStyle w:val="AralkYok"/>
              <w:rPr>
                <w:b/>
                <w:szCs w:val="24"/>
              </w:rPr>
            </w:pPr>
            <w:r w:rsidRPr="00887826">
              <w:rPr>
                <w:b/>
                <w:szCs w:val="24"/>
              </w:rPr>
              <w:t>Toplantı Yeri</w:t>
            </w:r>
          </w:p>
        </w:tc>
        <w:tc>
          <w:tcPr>
            <w:tcW w:w="3619" w:type="dxa"/>
          </w:tcPr>
          <w:p w:rsidR="00A41692" w:rsidRPr="00887826" w:rsidRDefault="00203B20" w:rsidP="005C7D10">
            <w:pPr>
              <w:pStyle w:val="AralkYok"/>
              <w:rPr>
                <w:szCs w:val="24"/>
              </w:rPr>
            </w:pPr>
            <w:r>
              <w:rPr>
                <w:szCs w:val="24"/>
              </w:rPr>
              <w:t xml:space="preserve">Eczacı Engin </w:t>
            </w:r>
            <w:proofErr w:type="spellStart"/>
            <w:r>
              <w:rPr>
                <w:szCs w:val="24"/>
              </w:rPr>
              <w:t>Ümmetoğlu</w:t>
            </w:r>
            <w:proofErr w:type="spellEnd"/>
            <w:r>
              <w:rPr>
                <w:szCs w:val="24"/>
              </w:rPr>
              <w:t xml:space="preserve"> Anadolu Lisesi </w:t>
            </w:r>
          </w:p>
        </w:tc>
      </w:tr>
      <w:tr w:rsidR="00A41692" w:rsidRPr="00887826" w:rsidTr="00A41692">
        <w:trPr>
          <w:trHeight w:val="180"/>
        </w:trPr>
        <w:tc>
          <w:tcPr>
            <w:tcW w:w="2477" w:type="dxa"/>
          </w:tcPr>
          <w:p w:rsidR="00A41692" w:rsidRPr="00887826" w:rsidRDefault="00A41692" w:rsidP="005C7D10">
            <w:pPr>
              <w:pStyle w:val="AralkYok"/>
              <w:rPr>
                <w:b/>
                <w:szCs w:val="24"/>
              </w:rPr>
            </w:pPr>
            <w:r w:rsidRPr="00887826">
              <w:rPr>
                <w:b/>
                <w:szCs w:val="24"/>
              </w:rPr>
              <w:t>Toplantı Tarihi</w:t>
            </w:r>
          </w:p>
        </w:tc>
        <w:tc>
          <w:tcPr>
            <w:tcW w:w="2693" w:type="dxa"/>
          </w:tcPr>
          <w:p w:rsidR="00A41692" w:rsidRPr="00887826" w:rsidRDefault="00D77F39" w:rsidP="005C7D10">
            <w:pPr>
              <w:pStyle w:val="AralkYok"/>
              <w:rPr>
                <w:szCs w:val="24"/>
              </w:rPr>
            </w:pPr>
            <w:r>
              <w:rPr>
                <w:szCs w:val="24"/>
              </w:rPr>
              <w:t>10</w:t>
            </w:r>
            <w:r w:rsidR="00A41692" w:rsidRPr="00EA2A86">
              <w:rPr>
                <w:szCs w:val="24"/>
              </w:rPr>
              <w:t>.09.201</w:t>
            </w:r>
            <w:r w:rsidR="00203B20">
              <w:rPr>
                <w:szCs w:val="24"/>
              </w:rPr>
              <w:t>8</w:t>
            </w:r>
          </w:p>
        </w:tc>
        <w:tc>
          <w:tcPr>
            <w:tcW w:w="1701" w:type="dxa"/>
          </w:tcPr>
          <w:p w:rsidR="00A41692" w:rsidRPr="00887826" w:rsidRDefault="00A41692" w:rsidP="005C7D10">
            <w:pPr>
              <w:pStyle w:val="AralkYok"/>
              <w:rPr>
                <w:b/>
                <w:szCs w:val="24"/>
              </w:rPr>
            </w:pPr>
            <w:r w:rsidRPr="00887826">
              <w:rPr>
                <w:b/>
                <w:szCs w:val="24"/>
              </w:rPr>
              <w:t>Toplantı Saati</w:t>
            </w:r>
          </w:p>
        </w:tc>
        <w:tc>
          <w:tcPr>
            <w:tcW w:w="3619" w:type="dxa"/>
          </w:tcPr>
          <w:p w:rsidR="00A41692" w:rsidRPr="00887826" w:rsidRDefault="00D40E37" w:rsidP="005C7D10">
            <w:pPr>
              <w:pStyle w:val="AralkYok"/>
              <w:rPr>
                <w:szCs w:val="24"/>
              </w:rPr>
            </w:pPr>
            <w:r>
              <w:rPr>
                <w:szCs w:val="24"/>
              </w:rPr>
              <w:t>10</w:t>
            </w:r>
            <w:r w:rsidR="00A41692" w:rsidRPr="00EA2A86">
              <w:rPr>
                <w:szCs w:val="24"/>
              </w:rPr>
              <w:t>.00</w:t>
            </w:r>
          </w:p>
        </w:tc>
      </w:tr>
    </w:tbl>
    <w:p w:rsidR="00B00CD1" w:rsidRPr="00EA2A86" w:rsidRDefault="00B00CD1" w:rsidP="002638D3">
      <w:pPr>
        <w:pStyle w:val="AralkYok"/>
        <w:spacing w:line="360" w:lineRule="auto"/>
        <w:jc w:val="center"/>
        <w:rPr>
          <w:szCs w:val="24"/>
        </w:rPr>
      </w:pPr>
    </w:p>
    <w:p w:rsidR="00B00CD1" w:rsidRPr="00EA2A86" w:rsidRDefault="00B00CD1" w:rsidP="002638D3">
      <w:pPr>
        <w:spacing w:after="0" w:line="360" w:lineRule="auto"/>
        <w:jc w:val="center"/>
        <w:rPr>
          <w:b/>
          <w:szCs w:val="24"/>
        </w:rPr>
      </w:pPr>
      <w:r w:rsidRPr="00EA2A86">
        <w:rPr>
          <w:b/>
          <w:szCs w:val="24"/>
        </w:rPr>
        <w:t>GÜNDEM MADDELERİ</w:t>
      </w:r>
    </w:p>
    <w:p w:rsidR="00FC4D7F" w:rsidRPr="00EA2A86" w:rsidRDefault="00FC4D7F" w:rsidP="007A0F82">
      <w:pPr>
        <w:pStyle w:val="AralkYok"/>
      </w:pPr>
    </w:p>
    <w:p w:rsidR="00B00CD1" w:rsidRPr="00EA2A86" w:rsidRDefault="00B00CD1" w:rsidP="007A0F82">
      <w:pPr>
        <w:pStyle w:val="AralkYok"/>
        <w:numPr>
          <w:ilvl w:val="0"/>
          <w:numId w:val="5"/>
        </w:numPr>
      </w:pPr>
      <w:r w:rsidRPr="00EA2A86">
        <w:t>Açılış</w:t>
      </w:r>
    </w:p>
    <w:p w:rsidR="00B00CD1" w:rsidRPr="00EA2A86" w:rsidRDefault="00B00CD1" w:rsidP="007A0F82">
      <w:pPr>
        <w:pStyle w:val="AralkYok"/>
        <w:numPr>
          <w:ilvl w:val="0"/>
          <w:numId w:val="5"/>
        </w:numPr>
      </w:pPr>
      <w:r w:rsidRPr="00EA2A86">
        <w:t>Bir önceki toplantıda alınan kararların görüşülmesi</w:t>
      </w:r>
    </w:p>
    <w:p w:rsidR="00B00CD1" w:rsidRPr="00EA2A86" w:rsidRDefault="00B00CD1" w:rsidP="007A0F82">
      <w:pPr>
        <w:pStyle w:val="AralkYok"/>
        <w:numPr>
          <w:ilvl w:val="0"/>
          <w:numId w:val="5"/>
        </w:numPr>
      </w:pPr>
      <w:r w:rsidRPr="00EA2A86">
        <w:t xml:space="preserve">İlçe düzeyindeki </w:t>
      </w:r>
      <w:r w:rsidR="005C4DF0" w:rsidRPr="00EA2A86">
        <w:t>uygulama birliğinin sağlanması için yapılacak çalışmalar</w:t>
      </w:r>
    </w:p>
    <w:p w:rsidR="005C4DF0" w:rsidRPr="00EA2A86" w:rsidRDefault="005C4DF0" w:rsidP="007A0F82">
      <w:pPr>
        <w:pStyle w:val="AralkYok"/>
        <w:numPr>
          <w:ilvl w:val="0"/>
          <w:numId w:val="5"/>
        </w:numPr>
      </w:pPr>
      <w:r w:rsidRPr="00EA2A86">
        <w:t xml:space="preserve">Alanında güncellenen veya var olan öğretim programlarının </w:t>
      </w:r>
      <w:r w:rsidR="007A0F82">
        <w:t xml:space="preserve">ve mevzuatların </w:t>
      </w:r>
      <w:r w:rsidRPr="00EA2A86">
        <w:t>değerlendirilmesi</w:t>
      </w:r>
    </w:p>
    <w:p w:rsidR="005C4DF0" w:rsidRPr="00EA2A86" w:rsidRDefault="005C4DF0" w:rsidP="007A0F82">
      <w:pPr>
        <w:pStyle w:val="AralkYok"/>
        <w:numPr>
          <w:ilvl w:val="0"/>
          <w:numId w:val="5"/>
        </w:numPr>
      </w:pPr>
      <w:r w:rsidRPr="00EA2A86">
        <w:t>Öğretim programlarında belirlenen ortak hedeflere ulaşılması için yapılacak çalışmalar</w:t>
      </w:r>
    </w:p>
    <w:p w:rsidR="00A8486C" w:rsidRPr="00EA2A86" w:rsidRDefault="005C4DF0" w:rsidP="007A0F82">
      <w:pPr>
        <w:pStyle w:val="AralkYok"/>
        <w:numPr>
          <w:ilvl w:val="0"/>
          <w:numId w:val="5"/>
        </w:numPr>
      </w:pPr>
      <w:r w:rsidRPr="00EA2A86">
        <w:t>Öğrenci başarısının artırılması için alınacak tedbirler okulda bulunan k</w:t>
      </w:r>
      <w:r w:rsidR="00A8486C" w:rsidRPr="00EA2A86">
        <w:t>aynaştırma</w:t>
      </w:r>
    </w:p>
    <w:p w:rsidR="005C4DF0" w:rsidRPr="00EA2A86" w:rsidRDefault="005C4DF0" w:rsidP="007A0F82">
      <w:pPr>
        <w:pStyle w:val="AralkYok"/>
        <w:ind w:left="720"/>
      </w:pPr>
      <w:proofErr w:type="gramStart"/>
      <w:r w:rsidRPr="00EA2A86">
        <w:t>öğrencilerine</w:t>
      </w:r>
      <w:proofErr w:type="gramEnd"/>
      <w:r w:rsidRPr="00EA2A86">
        <w:t xml:space="preserve"> yönelik yapılacak çalışmalar </w:t>
      </w:r>
    </w:p>
    <w:p w:rsidR="00A8486C" w:rsidRPr="00EA2A86" w:rsidRDefault="005C4DF0" w:rsidP="007A0F82">
      <w:pPr>
        <w:pStyle w:val="AralkYok"/>
        <w:numPr>
          <w:ilvl w:val="0"/>
          <w:numId w:val="5"/>
        </w:numPr>
      </w:pPr>
      <w:r w:rsidRPr="00EA2A86">
        <w:t xml:space="preserve">İlçe düzeyinde yapılan sınavlar, ortak sınavlar ile </w:t>
      </w:r>
      <w:r w:rsidR="00A8486C" w:rsidRPr="00EA2A86">
        <w:t>merkezi sınavların alan bazında</w:t>
      </w:r>
    </w:p>
    <w:p w:rsidR="005C4DF0" w:rsidRPr="00EA2A86" w:rsidRDefault="005C4DF0" w:rsidP="007A0F82">
      <w:pPr>
        <w:pStyle w:val="AralkYok"/>
        <w:ind w:left="720"/>
      </w:pPr>
      <w:proofErr w:type="gramStart"/>
      <w:r w:rsidRPr="00EA2A86">
        <w:t>değerlendirilmesi</w:t>
      </w:r>
      <w:proofErr w:type="gramEnd"/>
    </w:p>
    <w:p w:rsidR="005C4DF0" w:rsidRPr="00EA2A86" w:rsidRDefault="005C4DF0" w:rsidP="007A0F82">
      <w:pPr>
        <w:pStyle w:val="AralkYok"/>
        <w:numPr>
          <w:ilvl w:val="0"/>
          <w:numId w:val="5"/>
        </w:numPr>
      </w:pPr>
      <w:r w:rsidRPr="00EA2A86">
        <w:t xml:space="preserve">Zümre ve alanlar arası işbirliğinin sağlanması </w:t>
      </w:r>
    </w:p>
    <w:p w:rsidR="005C4DF0" w:rsidRPr="00EA2A86" w:rsidRDefault="005C4DF0" w:rsidP="007A0F82">
      <w:pPr>
        <w:pStyle w:val="AralkYok"/>
        <w:numPr>
          <w:ilvl w:val="0"/>
          <w:numId w:val="5"/>
        </w:numPr>
      </w:pPr>
      <w:r w:rsidRPr="00EA2A86">
        <w:t xml:space="preserve">Eğitim ve öğretimde kalitenin </w:t>
      </w:r>
      <w:r w:rsidR="007A0F82" w:rsidRPr="00EA2A86">
        <w:t>yükseltilmesi</w:t>
      </w:r>
      <w:r w:rsidR="007A0F82">
        <w:t>, başarının artırılması</w:t>
      </w:r>
    </w:p>
    <w:p w:rsidR="007A0F82" w:rsidRPr="007A0F82" w:rsidRDefault="005C4DF0" w:rsidP="000645EC">
      <w:pPr>
        <w:pStyle w:val="AralkYok"/>
        <w:numPr>
          <w:ilvl w:val="0"/>
          <w:numId w:val="5"/>
        </w:numPr>
      </w:pPr>
      <w:r w:rsidRPr="00EA2A86">
        <w:t>İş sağlığı ve güvenliği</w:t>
      </w:r>
    </w:p>
    <w:p w:rsidR="005C4DF0" w:rsidRPr="00EA2A86" w:rsidRDefault="005C4DF0" w:rsidP="00A656AD">
      <w:pPr>
        <w:pStyle w:val="ListeParagraf"/>
        <w:numPr>
          <w:ilvl w:val="0"/>
          <w:numId w:val="5"/>
        </w:numPr>
      </w:pPr>
      <w:r w:rsidRPr="00EA2A86">
        <w:t>Kapanış</w:t>
      </w:r>
    </w:p>
    <w:p w:rsidR="005C4DF0" w:rsidRPr="00EA2A86" w:rsidRDefault="005C4DF0" w:rsidP="002638D3">
      <w:pPr>
        <w:spacing w:after="0" w:line="360" w:lineRule="auto"/>
        <w:rPr>
          <w:szCs w:val="24"/>
        </w:rPr>
      </w:pPr>
    </w:p>
    <w:p w:rsidR="005C4DF0" w:rsidRPr="00EA2A86" w:rsidRDefault="005C4DF0" w:rsidP="002638D3">
      <w:pPr>
        <w:spacing w:after="0" w:line="360" w:lineRule="auto"/>
        <w:jc w:val="center"/>
        <w:rPr>
          <w:b/>
          <w:szCs w:val="24"/>
        </w:rPr>
      </w:pPr>
      <w:r w:rsidRPr="00EA2A86">
        <w:rPr>
          <w:b/>
          <w:szCs w:val="24"/>
        </w:rPr>
        <w:t>GÜNDEM MADDELERİNİN GÖRÜŞÜLMESİ</w:t>
      </w:r>
    </w:p>
    <w:p w:rsidR="005C4DF0" w:rsidRPr="00EA2A86" w:rsidRDefault="00295781" w:rsidP="00295781">
      <w:pPr>
        <w:pStyle w:val="AralkYok"/>
      </w:pPr>
      <w:r w:rsidRPr="00295781">
        <w:rPr>
          <w:b/>
          <w:color w:val="FF0000"/>
          <w:sz w:val="28"/>
          <w:u w:val="single"/>
        </w:rPr>
        <w:t>1.</w:t>
      </w:r>
      <w:r w:rsidR="00775B93">
        <w:t xml:space="preserve">2018–2019 </w:t>
      </w:r>
      <w:r w:rsidR="005C4DF0" w:rsidRPr="00EA2A86">
        <w:t xml:space="preserve"> Eğ</w:t>
      </w:r>
      <w:r w:rsidR="00775B93">
        <w:t>itim-Öğretim yılı İngilizce</w:t>
      </w:r>
      <w:r w:rsidR="005C4DF0" w:rsidRPr="00EA2A86">
        <w:t xml:space="preserve"> dersi</w:t>
      </w:r>
      <w:r w:rsidR="00A8486C" w:rsidRPr="00EA2A86">
        <w:t xml:space="preserve"> zümre öğretmenleri toplantısı</w:t>
      </w:r>
      <w:r w:rsidR="000645EC">
        <w:t xml:space="preserve"> 10</w:t>
      </w:r>
      <w:r w:rsidR="00775B93">
        <w:t xml:space="preserve">/09/2018 </w:t>
      </w:r>
      <w:r w:rsidR="005C4DF0" w:rsidRPr="00EA2A86">
        <w:t xml:space="preserve"> Pazartesi</w:t>
      </w:r>
      <w:r w:rsidR="00D40E37">
        <w:t xml:space="preserve"> günü saat 10</w:t>
      </w:r>
      <w:r w:rsidR="00A8486C" w:rsidRPr="00EA2A86">
        <w:t>.0</w:t>
      </w:r>
      <w:r w:rsidR="00D40E37">
        <w:t>0’da</w:t>
      </w:r>
      <w:r w:rsidR="00775B93">
        <w:t xml:space="preserve"> Kırkağaç Eczacı Engin </w:t>
      </w:r>
      <w:proofErr w:type="spellStart"/>
      <w:r w:rsidR="00775B93">
        <w:t>Ümmetoğlu</w:t>
      </w:r>
      <w:proofErr w:type="spellEnd"/>
      <w:r w:rsidR="00775B93">
        <w:t xml:space="preserve">  Anadolu </w:t>
      </w:r>
      <w:proofErr w:type="gramStart"/>
      <w:r w:rsidR="00775B93">
        <w:t xml:space="preserve">Lisesi’nde </w:t>
      </w:r>
      <w:r w:rsidR="005C4DF0" w:rsidRPr="00EA2A86">
        <w:t>, saygı</w:t>
      </w:r>
      <w:proofErr w:type="gramEnd"/>
      <w:r w:rsidR="005C4DF0" w:rsidRPr="00EA2A86">
        <w:t xml:space="preserve"> duruşunun ardından İstiklal Marşı’nın okunması ile başladı. Lise İngilizce Öğretmenlerinin toplantıda hazır olduğu tespit edilip, </w:t>
      </w:r>
      <w:r w:rsidR="00DB62DC">
        <w:rPr>
          <w:shd w:val="clear" w:color="auto" w:fill="FFFFFF" w:themeFill="background1"/>
        </w:rPr>
        <w:t>İngilizce</w:t>
      </w:r>
      <w:r w:rsidR="005C4DF0" w:rsidRPr="00EA2A86">
        <w:rPr>
          <w:shd w:val="clear" w:color="auto" w:fill="FFFFFF" w:themeFill="background1"/>
        </w:rPr>
        <w:t xml:space="preserve"> Dersi ilçe zümre başkanı </w:t>
      </w:r>
      <w:r w:rsidR="00775B93">
        <w:t>Dilek BAZ</w:t>
      </w:r>
      <w:r w:rsidR="005C4DF0" w:rsidRPr="00EA2A86">
        <w:t xml:space="preserve"> başkanlığında gündem maddeleri görüşülmeye başlandı.</w:t>
      </w:r>
      <w:r w:rsidR="00D77F39">
        <w:t xml:space="preserve"> Müzeyyen </w:t>
      </w:r>
      <w:proofErr w:type="spellStart"/>
      <w:r w:rsidR="00D77F39">
        <w:t>ALBAYRAK’ın</w:t>
      </w:r>
      <w:proofErr w:type="spellEnd"/>
      <w:r w:rsidR="00D77F39">
        <w:t xml:space="preserve"> raporlu olduğu belirtildi.</w:t>
      </w:r>
    </w:p>
    <w:p w:rsidR="00E4280F" w:rsidRPr="00EA2A86" w:rsidRDefault="00E4280F" w:rsidP="002638D3">
      <w:pPr>
        <w:spacing w:after="0" w:line="360" w:lineRule="auto"/>
        <w:ind w:left="360"/>
        <w:rPr>
          <w:szCs w:val="24"/>
        </w:rPr>
      </w:pPr>
    </w:p>
    <w:p w:rsidR="00A8486C" w:rsidRPr="00EA2A86" w:rsidRDefault="00295781" w:rsidP="00D9717A">
      <w:pPr>
        <w:pStyle w:val="AralkYok"/>
      </w:pPr>
      <w:r w:rsidRPr="00295781">
        <w:rPr>
          <w:b/>
          <w:color w:val="FF0000"/>
          <w:sz w:val="28"/>
          <w:u w:val="single"/>
        </w:rPr>
        <w:t>2.</w:t>
      </w:r>
      <w:r w:rsidR="00A8486C" w:rsidRPr="00EA2A86">
        <w:t>Bir önceki yıl yapılan sene sonu zümre toplantısı tu</w:t>
      </w:r>
      <w:r w:rsidR="00775B93">
        <w:t xml:space="preserve">tanağı İngilizce Öğretmeni Nimet </w:t>
      </w:r>
      <w:proofErr w:type="gramStart"/>
      <w:r w:rsidR="00775B93">
        <w:t xml:space="preserve">DOĞAN </w:t>
      </w:r>
      <w:r w:rsidR="00A8486C" w:rsidRPr="00EA2A86">
        <w:t xml:space="preserve"> tarafından</w:t>
      </w:r>
      <w:proofErr w:type="gramEnd"/>
      <w:r w:rsidR="00A8486C" w:rsidRPr="00EA2A86">
        <w:t xml:space="preserve"> okundu. Geçen öğretim yılında herhangi bir sıkıntıyla karşılaşılmadığı, yıllık plana göre konuların işlendiği belirtilerek sınıf bazında öğrenci başarı durumları tekrar gözden geçirildi. Başarıyı arttırmak için vurgulanan hususlar okunarak bu hususlara bu öğretim yılında uyulması gerektiği belirtildi. Özellikle 9. Sınıf öğrencilerinin okulun ilk günlerinden itibaren okul ve ders kurallarına uyma konusunda sıkı bir disiplin altına alınmalarının başarıyı arttıracağı ifade edildi. </w:t>
      </w:r>
    </w:p>
    <w:p w:rsidR="00295781" w:rsidRDefault="00D9717A" w:rsidP="00295781">
      <w:pPr>
        <w:pStyle w:val="AralkYok"/>
        <w:rPr>
          <w:rFonts w:eastAsia="PMingLiU"/>
          <w:sz w:val="22"/>
        </w:rPr>
      </w:pPr>
      <w:r>
        <w:t>Geçen</w:t>
      </w:r>
      <w:r w:rsidR="00295781">
        <w:t xml:space="preserve"> yılın zümre öğretmenler toplantısında alınmış olan kararlar okundu.</w:t>
      </w:r>
    </w:p>
    <w:p w:rsidR="00295781" w:rsidRDefault="00295781" w:rsidP="00295781">
      <w:pPr>
        <w:pStyle w:val="AralkYok"/>
      </w:pPr>
      <w:r>
        <w:t>Yapılan ortak sınavların belirlenen tarihlerde yapıldığı ve belirlenen öğretmenler tarafından hazırlandığı, her sınav sonunda analizlerin yapıldığı, yapılan analizler sonucunda anlaşılmayan konuların tekrar işlendiği görülmüştür. Ölçme ve değerlendirme ile ilgili kararlara uyulduğu, müfredata göre hazırlanan plan dâhilinde derslerin işlendiği, her hangi aksaklığın olmadığı anlaşılmıştır.</w:t>
      </w:r>
    </w:p>
    <w:p w:rsidR="00295781" w:rsidRDefault="00C435BC" w:rsidP="00295781">
      <w:pPr>
        <w:pStyle w:val="AralkYok"/>
      </w:pPr>
      <w:r>
        <w:t xml:space="preserve">       Dilek BAZ </w:t>
      </w:r>
      <w:r w:rsidR="00295781">
        <w:t xml:space="preserve">: “Ortaöğretim kurumları yönetmeliğinde yapılan </w:t>
      </w:r>
      <w:r w:rsidR="00295781">
        <w:rPr>
          <w:b/>
          <w:color w:val="FF0000"/>
          <w:u w:val="single"/>
        </w:rPr>
        <w:t xml:space="preserve">“Yeni yönetmelikte geçen “Dil derslerinin sınavları dinleme, konuşma, okuma ve yazma becerilerini ölçmek için yazılı ve uygulamalı olarak yapılır." Maddesi gereğince yapılacak sınavların dört temel dil becerisini ölçecek nitelikte hazırlanabilir.” </w:t>
      </w:r>
      <w:r w:rsidR="00295781">
        <w:t xml:space="preserve">maddesi gereğince ders saati süresine bakılmaksızın </w:t>
      </w:r>
      <w:r w:rsidR="00295781">
        <w:rPr>
          <w:b/>
          <w:u w:val="single"/>
        </w:rPr>
        <w:t>en az iki sınav</w:t>
      </w:r>
      <w:r w:rsidR="00295781">
        <w:t xml:space="preserve"> yapıldığı ve ayrıca yine değişiklikle ilgili olarak bu iki sınavdan biri yazılı diğeri uygulamalı sınav olarak yapıldığı anlaşılmıştır.</w:t>
      </w:r>
    </w:p>
    <w:p w:rsidR="00295781" w:rsidRDefault="00295781" w:rsidP="00295781">
      <w:pPr>
        <w:pStyle w:val="AralkYok"/>
      </w:pPr>
      <w:r>
        <w:t xml:space="preserve">          Yine yeni yönetmelik gereği </w:t>
      </w:r>
      <w:r>
        <w:rPr>
          <w:color w:val="FF0000"/>
        </w:rPr>
        <w:t>yazılı, uygulamalı</w:t>
      </w:r>
      <w:r>
        <w:t xml:space="preserve"> sınavların ve </w:t>
      </w:r>
      <w:r>
        <w:rPr>
          <w:color w:val="FF0000"/>
        </w:rPr>
        <w:t>performans ödevleri</w:t>
      </w:r>
      <w:r>
        <w:t xml:space="preserve"> sonunda öğrenci aldığı puanlar neticesinde başarısız oldu ise bu öğrenciler için dönem sonunda telafi </w:t>
      </w:r>
      <w:r w:rsidR="00D9717A">
        <w:t xml:space="preserve">niteliğinde ortak sınav </w:t>
      </w:r>
      <w:r>
        <w:t>yapıldığı anlaşılmıştır. Bu sınava hatta isteyen başarılı öğrencilerin de katılabileceği söylenmiştir.</w:t>
      </w:r>
    </w:p>
    <w:p w:rsidR="00295781" w:rsidRDefault="00295781" w:rsidP="00295781">
      <w:pPr>
        <w:pStyle w:val="AralkYok"/>
      </w:pPr>
      <w:r>
        <w:lastRenderedPageBreak/>
        <w:t>Zümrelerde ortak kararların yanında proje ve performans ödev konuları belirlenirken her okul kendi öğrenci düzeyine göre konu belirlemiştir.</w:t>
      </w:r>
    </w:p>
    <w:p w:rsidR="00295781" w:rsidRDefault="007A0F82" w:rsidP="00295781">
      <w:pPr>
        <w:pStyle w:val="AralkYok"/>
      </w:pPr>
      <w:r>
        <w:t>Bu d</w:t>
      </w:r>
      <w:r w:rsidR="00295781">
        <w:t xml:space="preserve">önemde </w:t>
      </w:r>
      <w:r>
        <w:t xml:space="preserve">de </w:t>
      </w:r>
      <w:r w:rsidR="00295781">
        <w:t>şu Eğitim ve Öğretim yöntemlerinin uygulanmasına karar verildi.</w:t>
      </w:r>
    </w:p>
    <w:p w:rsidR="00295781" w:rsidRDefault="00295781" w:rsidP="00295781">
      <w:pPr>
        <w:pStyle w:val="AralkYok"/>
        <w:rPr>
          <w:b/>
        </w:rPr>
      </w:pPr>
      <w:proofErr w:type="gramStart"/>
      <w:r>
        <w:rPr>
          <w:b/>
        </w:rPr>
        <w:t>a</w:t>
      </w:r>
      <w:proofErr w:type="gramEnd"/>
      <w:r>
        <w:rPr>
          <w:b/>
        </w:rPr>
        <w:t xml:space="preserve">.Anlatım Yöntemi                           b.Tartışma Yöntemi                            c.Örnek Olay Yöntemi       </w:t>
      </w:r>
    </w:p>
    <w:p w:rsidR="00295781" w:rsidRDefault="00295781" w:rsidP="00295781">
      <w:pPr>
        <w:pStyle w:val="AralkYok"/>
        <w:rPr>
          <w:b/>
        </w:rPr>
      </w:pPr>
      <w:r>
        <w:rPr>
          <w:b/>
        </w:rPr>
        <w:t xml:space="preserve">d.Gösterip Yaptırma </w:t>
      </w:r>
      <w:proofErr w:type="gramStart"/>
      <w:r>
        <w:rPr>
          <w:b/>
        </w:rPr>
        <w:t>Yöntemi        e</w:t>
      </w:r>
      <w:proofErr w:type="gramEnd"/>
      <w:r>
        <w:rPr>
          <w:b/>
        </w:rPr>
        <w:t xml:space="preserve">.Bireysel Çalışma Yöntemi                f.Grup Çalışması       </w:t>
      </w:r>
    </w:p>
    <w:p w:rsidR="00295781" w:rsidRDefault="00295781" w:rsidP="00295781">
      <w:pPr>
        <w:pStyle w:val="AralkYok"/>
        <w:rPr>
          <w:b/>
        </w:rPr>
      </w:pPr>
      <w:proofErr w:type="spellStart"/>
      <w:r>
        <w:rPr>
          <w:b/>
        </w:rPr>
        <w:t>g.Dönüşümlü</w:t>
      </w:r>
      <w:proofErr w:type="spellEnd"/>
      <w:r>
        <w:rPr>
          <w:b/>
        </w:rPr>
        <w:t xml:space="preserve"> Günlük </w:t>
      </w:r>
      <w:proofErr w:type="gramStart"/>
      <w:r>
        <w:rPr>
          <w:b/>
        </w:rPr>
        <w:t>Çalışması      h</w:t>
      </w:r>
      <w:proofErr w:type="gramEnd"/>
      <w:r>
        <w:rPr>
          <w:b/>
        </w:rPr>
        <w:t xml:space="preserve">.Düzey Geliştirme Çalışmaları        </w:t>
      </w:r>
    </w:p>
    <w:p w:rsidR="00295781" w:rsidRDefault="00295781" w:rsidP="00295781">
      <w:pPr>
        <w:pStyle w:val="AralkYok"/>
        <w:rPr>
          <w:b/>
        </w:rPr>
      </w:pPr>
      <w:r>
        <w:rPr>
          <w:b/>
        </w:rPr>
        <w:t>i.</w:t>
      </w:r>
      <w:proofErr w:type="spellStart"/>
      <w:proofErr w:type="gramStart"/>
      <w:r>
        <w:rPr>
          <w:b/>
        </w:rPr>
        <w:t>Gozlem</w:t>
      </w:r>
      <w:proofErr w:type="spellEnd"/>
      <w:r>
        <w:rPr>
          <w:b/>
        </w:rPr>
        <w:t xml:space="preserve">       j</w:t>
      </w:r>
      <w:proofErr w:type="gramEnd"/>
      <w:r>
        <w:rPr>
          <w:b/>
        </w:rPr>
        <w:t>.Proje    k.Ödev</w:t>
      </w:r>
    </w:p>
    <w:p w:rsidR="00E4280F" w:rsidRPr="00EA2A86" w:rsidRDefault="00E4280F" w:rsidP="007A0F82">
      <w:pPr>
        <w:spacing w:after="0" w:line="360" w:lineRule="auto"/>
        <w:jc w:val="both"/>
        <w:rPr>
          <w:szCs w:val="24"/>
        </w:rPr>
      </w:pPr>
    </w:p>
    <w:p w:rsidR="00A8486C" w:rsidRPr="00EA2A86" w:rsidRDefault="00295781" w:rsidP="00295781">
      <w:pPr>
        <w:pStyle w:val="AralkYok"/>
      </w:pPr>
      <w:r w:rsidRPr="00295781">
        <w:rPr>
          <w:b/>
          <w:color w:val="FF0000"/>
          <w:sz w:val="28"/>
          <w:u w:val="single"/>
        </w:rPr>
        <w:t>3.</w:t>
      </w:r>
      <w:r w:rsidR="00C435BC">
        <w:t>Zümre Başkanı Dilek BAZ</w:t>
      </w:r>
      <w:r w:rsidR="00A8486C" w:rsidRPr="00EA2A86">
        <w:t>, İlçe genelinde eğitimi planlamak ve koordine</w:t>
      </w:r>
      <w:r w:rsidR="00C435BC">
        <w:t xml:space="preserve"> </w:t>
      </w:r>
      <w:r w:rsidR="00EA2A86">
        <w:t xml:space="preserve">etmek, </w:t>
      </w:r>
      <w:r w:rsidR="00A8486C" w:rsidRPr="00EA2A86">
        <w:t xml:space="preserve">eğitim ve öğretimin kalitesini yükseltmek </w:t>
      </w:r>
      <w:r w:rsidR="00EA2A86">
        <w:t>için</w:t>
      </w:r>
      <w:r w:rsidR="00A8486C" w:rsidRPr="00EA2A86">
        <w:t xml:space="preserve"> eğitimle ilgili görüş ve önerilerin paylaşılarak, iletişim, uyum ve iş birliği içinde çalışılması gerektiğini ifade etti. Bunun için de gerekli zamanlarda bir araya gelinip, ilgili konularda </w:t>
      </w:r>
      <w:r w:rsidR="00E4280F" w:rsidRPr="00EA2A86">
        <w:t xml:space="preserve">bilgi alışverişi yapılabileceğini, ayrıca mail yolu ile de gerekli kaynak, doküman, </w:t>
      </w:r>
      <w:proofErr w:type="spellStart"/>
      <w:r w:rsidR="00E4280F" w:rsidRPr="00EA2A86">
        <w:t>worksheet</w:t>
      </w:r>
      <w:proofErr w:type="spellEnd"/>
      <w:r w:rsidR="00E4280F" w:rsidRPr="00EA2A86">
        <w:t xml:space="preserve"> vs. paylaşılabileceğini belirtti. </w:t>
      </w:r>
    </w:p>
    <w:p w:rsidR="00E4280F" w:rsidRPr="00EA2A86" w:rsidRDefault="00E4280F" w:rsidP="002638D3">
      <w:pPr>
        <w:spacing w:after="0" w:line="360" w:lineRule="auto"/>
        <w:ind w:left="360"/>
        <w:jc w:val="both"/>
        <w:rPr>
          <w:szCs w:val="24"/>
        </w:rPr>
      </w:pPr>
    </w:p>
    <w:p w:rsidR="007A0F82" w:rsidRDefault="00295781" w:rsidP="007A0F82">
      <w:pPr>
        <w:rPr>
          <w:rFonts w:eastAsiaTheme="minorHAnsi"/>
          <w:b/>
          <w:szCs w:val="24"/>
        </w:rPr>
      </w:pPr>
      <w:r w:rsidRPr="00295781">
        <w:rPr>
          <w:b/>
          <w:color w:val="FF0000"/>
          <w:sz w:val="28"/>
          <w:u w:val="single"/>
        </w:rPr>
        <w:t>4.</w:t>
      </w:r>
      <w:r w:rsidR="007A0F82" w:rsidRPr="007A0F82">
        <w:rPr>
          <w:b/>
          <w:szCs w:val="24"/>
        </w:rPr>
        <w:t xml:space="preserve"> </w:t>
      </w:r>
      <w:r w:rsidR="007A0F82">
        <w:rPr>
          <w:b/>
          <w:szCs w:val="24"/>
        </w:rPr>
        <w:t xml:space="preserve">Eğitim öğretim ve İngilizce öğretimi ile ilgili mevzuatlar okundu. </w:t>
      </w:r>
    </w:p>
    <w:p w:rsidR="007A0F82" w:rsidRDefault="007A0F82" w:rsidP="007A0F82">
      <w:pPr>
        <w:pStyle w:val="AralkYok"/>
      </w:pPr>
      <w:r>
        <w:t>a) Milli Eğitim Temel K</w:t>
      </w:r>
      <w:r w:rsidR="00C435BC">
        <w:t xml:space="preserve">anunu incelenerek Şiir </w:t>
      </w:r>
      <w:proofErr w:type="gramStart"/>
      <w:r w:rsidR="00C435BC">
        <w:t>TURAL</w:t>
      </w:r>
      <w:r w:rsidR="001D5E3E">
        <w:t xml:space="preserve"> </w:t>
      </w:r>
      <w:r>
        <w:t xml:space="preserve"> tarafından</w:t>
      </w:r>
      <w:proofErr w:type="gramEnd"/>
      <w:r>
        <w:t xml:space="preserve"> Türk Milli Eğitiminin Genel Amaçları (Madde:2) okundu. </w:t>
      </w:r>
    </w:p>
    <w:p w:rsidR="007A0F82" w:rsidRDefault="007A0F82" w:rsidP="007A0F82">
      <w:pPr>
        <w:pStyle w:val="AralkYok"/>
      </w:pPr>
      <w:r>
        <w:t xml:space="preserve">Madde 2 - Türk Milli Eğitiminin genel amacı, Türk Milletinin bütün fertlerini, </w:t>
      </w:r>
    </w:p>
    <w:p w:rsidR="007A0F82" w:rsidRDefault="007A0F82" w:rsidP="007A0F82">
      <w:pPr>
        <w:pStyle w:val="AralkYok"/>
      </w:pPr>
      <w:r>
        <w:t xml:space="preserve">1. (Değişik: 16/6/1983 - 2842/1 md.) Atatürk inkılap ve ilkelerine ve Anayasada ifadesini bulan Atatürk milliyetçiliğine </w:t>
      </w:r>
      <w:proofErr w:type="gramStart"/>
      <w:r>
        <w:t>bağlı;Türk</w:t>
      </w:r>
      <w:proofErr w:type="gramEnd"/>
      <w:r>
        <w:t xml:space="preserve"> Milletinin milli, ahlaki, insani, manevi ve kültürel değerlerini benimseyen, koruyan ve geliştiren; ailesini, vatanını, milletini seven ve daima yüceltmeye çalışan ;insan haklarına ve Anayasanın başlangıcındaki temel ilkelere dayanan demokratik, laik ve sosyal bir hukuk Devleti olan Türkiye Cumhuriyetine karşı görev ve sorumluluklarını bilen ve bunları davranış haline getirmiş yurttaşlar olarak yetiştirmek; </w:t>
      </w:r>
    </w:p>
    <w:p w:rsidR="007A0F82" w:rsidRDefault="007A0F82" w:rsidP="007A0F82">
      <w:pPr>
        <w:pStyle w:val="AralkYok"/>
      </w:pPr>
      <w:r>
        <w:t>2. Beden, zihin, ahlak, ruh ve duygu bakımlarından dengeli ve sağlıklı şekilde gelişmiş bir kişiliğe ve karaktere, hür ve bilimsel düşünme gücüne, geniş bir dünya görüşüne sahip, insan haklarına saygılı, kişilik ve teşebbüse değer veren, topluma karşı sorumluluk duyan; yapıcı, yaratıcı ve verimli kişiler olarak yetiştirmek;</w:t>
      </w:r>
    </w:p>
    <w:p w:rsidR="007A0F82" w:rsidRDefault="007A0F82" w:rsidP="007A0F82">
      <w:pPr>
        <w:pStyle w:val="AralkYok"/>
      </w:pPr>
      <w:r>
        <w:t xml:space="preserve">3. İlgi, istidat ve kabiliyetlerini geliştirerek gerekli bilgi, beceri, davranışlar ve birlikte iş görme alışkanlığı kazandırmak suretiyle hayata hazırlamak ve onların, kendilerini mutlu kılacak ve toplumun mutluluğuna katkıda bulunacak bir meslek sahibi olmalarını sağlamak; </w:t>
      </w:r>
    </w:p>
    <w:p w:rsidR="007A0F82" w:rsidRDefault="007A0F82" w:rsidP="007A0F82">
      <w:pPr>
        <w:pStyle w:val="AralkYok"/>
      </w:pPr>
      <w:r>
        <w:t xml:space="preserve">Böylece bir yandan Türk vatandaşlarının ve Türk toplumunun refah ve mutluluğunu artırmak; öte yandan milli birlik ve bütünlük içinde iktisadi, sosyal ve kültürel kalkınmayı desteklemek ve hızlandırmak ve nihayet Türk Milletini çağdaş uygarlığın yapıcı, yaratıcı, seçkin bir ortağı yapmaktır. </w:t>
      </w:r>
    </w:p>
    <w:p w:rsidR="007A0F82" w:rsidRDefault="007A0F82" w:rsidP="007A0F82">
      <w:pPr>
        <w:pStyle w:val="AralkYok"/>
      </w:pPr>
      <w:r>
        <w:rPr>
          <w:b/>
        </w:rPr>
        <w:t>b) Türk Milli Eğitiminin Özel Amaçları (Madde:3-15)</w:t>
      </w:r>
      <w:r w:rsidR="001D5E3E">
        <w:t xml:space="preserve"> Makbule </w:t>
      </w:r>
      <w:proofErr w:type="gramStart"/>
      <w:r w:rsidR="001D5E3E">
        <w:t xml:space="preserve">TÜVEN </w:t>
      </w:r>
      <w:r>
        <w:rPr>
          <w:rFonts w:ascii="Calibri" w:eastAsia="Calibri" w:hAnsi="Calibri"/>
        </w:rPr>
        <w:t xml:space="preserve"> </w:t>
      </w:r>
      <w:r>
        <w:t>tarafından</w:t>
      </w:r>
      <w:proofErr w:type="gramEnd"/>
      <w:r>
        <w:t xml:space="preserve"> okundu. </w:t>
      </w:r>
    </w:p>
    <w:p w:rsidR="007A0F82" w:rsidRDefault="007A0F82" w:rsidP="007A0F82">
      <w:pPr>
        <w:pStyle w:val="AralkYok"/>
      </w:pPr>
      <w:r>
        <w:t>Özel amaçlar:  Madde 3 – Türk eğitim ve öğretim sistemi, bu genel amaçları gerçekleştirecek şekilde düzenlenir</w:t>
      </w:r>
    </w:p>
    <w:p w:rsidR="007A0F82" w:rsidRDefault="007A0F82" w:rsidP="007A0F82">
      <w:pPr>
        <w:pStyle w:val="AralkYok"/>
      </w:pPr>
      <w:proofErr w:type="gramStart"/>
      <w:r>
        <w:t>ve</w:t>
      </w:r>
      <w:proofErr w:type="gramEnd"/>
      <w:r>
        <w:t xml:space="preserve"> çeşitli derece ve türdeki eğitim kurumlarının özel amaçları, genel amaçlara ve aşağıda sıralanan temel ilkelere uygun olarak tespit edilir.</w:t>
      </w:r>
    </w:p>
    <w:p w:rsidR="007A0F82" w:rsidRDefault="007A0F82" w:rsidP="007A0F82">
      <w:pPr>
        <w:pStyle w:val="AralkYok"/>
      </w:pPr>
      <w:r>
        <w:t>İKİNCİ BÖLÜM</w:t>
      </w:r>
    </w:p>
    <w:p w:rsidR="007A0F82" w:rsidRDefault="007A0F82" w:rsidP="007A0F82">
      <w:pPr>
        <w:pStyle w:val="AralkYok"/>
      </w:pPr>
      <w:r>
        <w:t>Türk Milli Eğitiminin Temel İlkeleri</w:t>
      </w:r>
    </w:p>
    <w:p w:rsidR="007A0F82" w:rsidRDefault="007A0F82" w:rsidP="007A0F82">
      <w:pPr>
        <w:pStyle w:val="AralkYok"/>
      </w:pPr>
      <w:r>
        <w:t>I – Genellik ve eşitlik:</w:t>
      </w:r>
    </w:p>
    <w:p w:rsidR="007A0F82" w:rsidRDefault="007A0F82" w:rsidP="007A0F82">
      <w:pPr>
        <w:pStyle w:val="AralkYok"/>
      </w:pPr>
      <w:r>
        <w:t>Madde 4 – Eğitim kurumları dil, ırk, cinsiyet ve din ayırımı gözetilmeksizin herkese açıktır. Eğitimde hiçbir kişiye, aileye, zümreye veya sınıfa imtiyaz tanınamaz.</w:t>
      </w:r>
    </w:p>
    <w:p w:rsidR="007A0F82" w:rsidRDefault="007A0F82" w:rsidP="007A0F82">
      <w:pPr>
        <w:pStyle w:val="AralkYok"/>
      </w:pPr>
      <w:r>
        <w:t>II – Ferdin ve toplumun ihtiyaçları:</w:t>
      </w:r>
    </w:p>
    <w:p w:rsidR="007A0F82" w:rsidRDefault="007A0F82" w:rsidP="007A0F82">
      <w:pPr>
        <w:pStyle w:val="AralkYok"/>
      </w:pPr>
      <w:r>
        <w:t>Madde 5 – Milli eğitim hizmeti, Türk vatandaşlarının istek ve kabiliyetleri ile Türk toplumunun ihtiyaçlarına göre düzenlenir.</w:t>
      </w:r>
    </w:p>
    <w:p w:rsidR="007A0F82" w:rsidRDefault="007A0F82" w:rsidP="007A0F82">
      <w:pPr>
        <w:pStyle w:val="AralkYok"/>
      </w:pPr>
      <w:r>
        <w:t>III – Yöneltme:</w:t>
      </w:r>
    </w:p>
    <w:p w:rsidR="007A0F82" w:rsidRDefault="007A0F82" w:rsidP="007A0F82">
      <w:pPr>
        <w:pStyle w:val="AralkYok"/>
      </w:pPr>
      <w:r>
        <w:t>Madde 6 – Fertler, eğitimleri süresince, ilgi, istidat ve kabiliyetleri ölçüsünde ve doğrultusunda çeşitli programlara veya okullara yöneltilerek yetiştirilirler.</w:t>
      </w:r>
    </w:p>
    <w:p w:rsidR="007A0F82" w:rsidRDefault="007A0F82" w:rsidP="007A0F82">
      <w:pPr>
        <w:pStyle w:val="AralkYok"/>
      </w:pPr>
      <w:r>
        <w:t xml:space="preserve">(Değişik: </w:t>
      </w:r>
      <w:proofErr w:type="gramStart"/>
      <w:r>
        <w:t>16/8/1997</w:t>
      </w:r>
      <w:proofErr w:type="gramEnd"/>
      <w:r>
        <w:t xml:space="preserve"> - 4306/3 md.) Milli eğitim sistemi, her bakımdan, bu yöneltmeyi gerçekleştirecek biçimde düzenlenir. Bu amaçla, ortaöğretim kurumlarına, eğitim programlarının hedeflerine uygun düşecek şekilde hazırlık sınıfları konulabilir.</w:t>
      </w:r>
    </w:p>
    <w:p w:rsidR="007A0F82" w:rsidRDefault="007A0F82" w:rsidP="007A0F82">
      <w:pPr>
        <w:pStyle w:val="AralkYok"/>
      </w:pPr>
      <w:r>
        <w:lastRenderedPageBreak/>
        <w:t>Yöneltmede ve başarının ölçülmesinde rehberlik hizmetlerinden ve objektif ölçme ve değerlendirme metotlarından yararlanılır.</w:t>
      </w:r>
    </w:p>
    <w:p w:rsidR="007A0F82" w:rsidRDefault="007A0F82" w:rsidP="007A0F82">
      <w:pPr>
        <w:pStyle w:val="AralkYok"/>
      </w:pPr>
      <w:r>
        <w:t>IV – Eğitim hakkı:</w:t>
      </w:r>
    </w:p>
    <w:p w:rsidR="007A0F82" w:rsidRDefault="007A0F82" w:rsidP="007A0F82">
      <w:pPr>
        <w:pStyle w:val="AralkYok"/>
      </w:pPr>
      <w:r>
        <w:t>Madde 7 – İlköğretim görmek her Türk vatandaşının hakkıdır.</w:t>
      </w:r>
    </w:p>
    <w:p w:rsidR="007A0F82" w:rsidRDefault="007A0F82" w:rsidP="007A0F82">
      <w:pPr>
        <w:pStyle w:val="AralkYok"/>
      </w:pPr>
      <w:r>
        <w:t>İlköğretim kurumlarından sonraki eğitim kurumlarından vatandaşlar ilgi, istidat ve kabiliyetleri ölçüsünde yararlanırlar.</w:t>
      </w:r>
    </w:p>
    <w:p w:rsidR="007A0F82" w:rsidRDefault="007A0F82" w:rsidP="007A0F82">
      <w:pPr>
        <w:pStyle w:val="AralkYok"/>
      </w:pPr>
      <w:r>
        <w:t xml:space="preserve">V – Fırsat ve </w:t>
      </w:r>
      <w:proofErr w:type="gramStart"/>
      <w:r>
        <w:t>imkan</w:t>
      </w:r>
      <w:proofErr w:type="gramEnd"/>
      <w:r>
        <w:t xml:space="preserve"> eşitliği:</w:t>
      </w:r>
    </w:p>
    <w:p w:rsidR="007A0F82" w:rsidRDefault="007A0F82" w:rsidP="007A0F82">
      <w:pPr>
        <w:pStyle w:val="AralkYok"/>
      </w:pPr>
      <w:r>
        <w:t xml:space="preserve">Madde 8 – Eğitimde kadın, erkek herkese fırsat ve </w:t>
      </w:r>
      <w:proofErr w:type="gramStart"/>
      <w:r>
        <w:t>imkan</w:t>
      </w:r>
      <w:proofErr w:type="gramEnd"/>
      <w:r>
        <w:t xml:space="preserve"> eşitliği sağlanır.</w:t>
      </w:r>
    </w:p>
    <w:p w:rsidR="007A0F82" w:rsidRDefault="007A0F82" w:rsidP="007A0F82">
      <w:pPr>
        <w:pStyle w:val="AralkYok"/>
      </w:pPr>
      <w:r>
        <w:t xml:space="preserve">Maddi </w:t>
      </w:r>
      <w:proofErr w:type="gramStart"/>
      <w:r>
        <w:t>imkanlardan</w:t>
      </w:r>
      <w:proofErr w:type="gramEnd"/>
      <w:r>
        <w:t xml:space="preserve"> yoksun başarılı öğrencilerin en yüksek eğitim kademelerine kadar öğrenim görmelerini sağlamak </w:t>
      </w:r>
      <w:proofErr w:type="spellStart"/>
      <w:r>
        <w:t>amacıyle</w:t>
      </w:r>
      <w:proofErr w:type="spellEnd"/>
      <w:r>
        <w:t xml:space="preserve"> parasız yatılılık, burs, kredi ve başka yollarla gerekli yardımlar yapılır.</w:t>
      </w:r>
    </w:p>
    <w:p w:rsidR="007A0F82" w:rsidRDefault="007A0F82" w:rsidP="007A0F82">
      <w:pPr>
        <w:pStyle w:val="AralkYok"/>
      </w:pPr>
      <w:r>
        <w:t>Özel eğitime ve korunmaya muhtaç çocukları yetiştirmek için özel tedbirler alınır.</w:t>
      </w:r>
    </w:p>
    <w:p w:rsidR="007A0F82" w:rsidRDefault="007A0F82" w:rsidP="007A0F82">
      <w:pPr>
        <w:pStyle w:val="AralkYok"/>
      </w:pPr>
      <w:r>
        <w:t>VI – Süreklilik:</w:t>
      </w:r>
    </w:p>
    <w:p w:rsidR="007A0F82" w:rsidRDefault="007A0F82" w:rsidP="007A0F82">
      <w:pPr>
        <w:pStyle w:val="AralkYok"/>
      </w:pPr>
      <w:r>
        <w:t>Madde 9 – Fertlerin genel ve mesleki eğitimlerinin hayat boyunca devam etmesi esastır.</w:t>
      </w:r>
    </w:p>
    <w:p w:rsidR="007A0F82" w:rsidRDefault="007A0F82" w:rsidP="007A0F82">
      <w:pPr>
        <w:pStyle w:val="AralkYok"/>
      </w:pPr>
      <w:r>
        <w:t>Gençlerin eğitimi yanında, hayata ve iş alanlarına olumlu bir şekilde uymalarına yardımcı olmak üzere, yetişkinlerin sürekli eğitimini sağlamak için gerekli tedbirleri almak da bir eğitim görevidir.</w:t>
      </w:r>
    </w:p>
    <w:p w:rsidR="007A0F82" w:rsidRDefault="007A0F82" w:rsidP="007A0F82">
      <w:pPr>
        <w:pStyle w:val="AralkYok"/>
      </w:pPr>
      <w:r>
        <w:t xml:space="preserve">VII – Atatürk </w:t>
      </w:r>
      <w:proofErr w:type="gramStart"/>
      <w:r>
        <w:t>İnkılap</w:t>
      </w:r>
      <w:proofErr w:type="gramEnd"/>
      <w:r>
        <w:t xml:space="preserve"> ve İlkeleri ve Atatürk Milliyetçiliği:</w:t>
      </w:r>
    </w:p>
    <w:p w:rsidR="007A0F82" w:rsidRDefault="007A0F82" w:rsidP="007A0F82">
      <w:pPr>
        <w:pStyle w:val="AralkYok"/>
      </w:pPr>
      <w:r>
        <w:t xml:space="preserve">Madde 10 – (Değişik: </w:t>
      </w:r>
      <w:proofErr w:type="gramStart"/>
      <w:r>
        <w:t>16/6/1983</w:t>
      </w:r>
      <w:proofErr w:type="gramEnd"/>
      <w:r>
        <w:t xml:space="preserve"> - 2842/2 md.)</w:t>
      </w:r>
    </w:p>
    <w:p w:rsidR="007A0F82" w:rsidRDefault="007A0F82" w:rsidP="007A0F82">
      <w:pPr>
        <w:pStyle w:val="AralkYok"/>
      </w:pPr>
      <w:r>
        <w:t xml:space="preserve">Eğitim sistemimizin her derece ve türü ile ilgili ders programlarının hazırlanıp uygulanmasında ve her türlü eğitim faaliyetlerinde Atatürk </w:t>
      </w:r>
      <w:proofErr w:type="gramStart"/>
      <w:r>
        <w:t>inkılap</w:t>
      </w:r>
      <w:proofErr w:type="gramEnd"/>
      <w:r>
        <w:t xml:space="preserve"> ve ilkeleri ve Anayasada ifadesini bulmuş olan Atatürk milliyetçiliği temel olarak alınır. Milli ahlak ve milli kültürün bozulup yozlaşmadan kendimize has şekli ile evrensel kültür içinde korunup geliştirilmesine ve öğretilmesine önem verilir.</w:t>
      </w:r>
    </w:p>
    <w:p w:rsidR="007A0F82" w:rsidRDefault="007A0F82" w:rsidP="007A0F82">
      <w:pPr>
        <w:pStyle w:val="AralkYok"/>
      </w:pPr>
      <w:r>
        <w:t>Milli birlik ve bütünlüğün temel unsurlarından biri olarak Türk dilinin, eğitimin her kademesinde, özellikleri bozulmadan ve aşırılığa kaçılmadan öğretilmesine önem verilir; çağdaş eğitim ve bilim dili halinde zenginleşmesine çalışılır ve bu maksatla Atatürk Kültür, Dil ve Tarih Yüksek Kurumu ile işbirliği yapılarak Mili Eğitim Bakanlığınca gereken tedbirler alınır.</w:t>
      </w:r>
    </w:p>
    <w:p w:rsidR="007A0F82" w:rsidRDefault="007A0F82" w:rsidP="007A0F82">
      <w:pPr>
        <w:pStyle w:val="AralkYok"/>
      </w:pPr>
      <w:r>
        <w:t>VIII – Demokrasi eğitimi:</w:t>
      </w:r>
    </w:p>
    <w:p w:rsidR="007A0F82" w:rsidRDefault="007A0F82" w:rsidP="007A0F82">
      <w:pPr>
        <w:pStyle w:val="AralkYok"/>
      </w:pPr>
      <w:r>
        <w:t xml:space="preserve">Madde 11 – (Değişik: </w:t>
      </w:r>
      <w:proofErr w:type="gramStart"/>
      <w:r>
        <w:t>16/6/1983</w:t>
      </w:r>
      <w:proofErr w:type="gramEnd"/>
      <w:r>
        <w:t xml:space="preserve"> - 2842/3 md.)</w:t>
      </w:r>
    </w:p>
    <w:p w:rsidR="007A0F82" w:rsidRDefault="007A0F82" w:rsidP="007A0F82">
      <w:pPr>
        <w:pStyle w:val="AralkYok"/>
      </w:pPr>
      <w:proofErr w:type="gramStart"/>
      <w:r>
        <w:t>Güçlü ve istikrarlı, hür ve demokratik bir toplum düzeninin gerçekleşmesi ve devamı için yurttaşların sahip olmaları gereken demokrasi bilincinin, yurt yönetimine ait bilgi, anlayış ve davranışlarla sorumluluk duygusunun ve manevi değerlere saygının, her türlü eğitim çalışmalarında öğrencilere kazandırılıp geliştirilmesine çalışılır; ancak, eğitim kurumlarında Anayasada ifadesini bulan Atatürk milliyetçiliğine aykırı siyasi ve ideolojik telkinler yapılmasına ve bu nitelikteki günlük siyasi olay ve tartışmalara karışılmasına hiçbir şekilde meydan verilmez.</w:t>
      </w:r>
      <w:proofErr w:type="gramEnd"/>
    </w:p>
    <w:p w:rsidR="007A0F82" w:rsidRDefault="007A0F82" w:rsidP="007A0F82">
      <w:pPr>
        <w:pStyle w:val="AralkYok"/>
      </w:pPr>
      <w:r>
        <w:t xml:space="preserve">IX – </w:t>
      </w:r>
      <w:proofErr w:type="gramStart"/>
      <w:r>
        <w:t>Laiklik :</w:t>
      </w:r>
      <w:proofErr w:type="gramEnd"/>
    </w:p>
    <w:p w:rsidR="007A0F82" w:rsidRDefault="007A0F82" w:rsidP="007A0F82">
      <w:pPr>
        <w:pStyle w:val="AralkYok"/>
      </w:pPr>
      <w:r>
        <w:t xml:space="preserve">Madde 12 – (Değişik: </w:t>
      </w:r>
      <w:proofErr w:type="gramStart"/>
      <w:r>
        <w:t>16/6/1983</w:t>
      </w:r>
      <w:proofErr w:type="gramEnd"/>
      <w:r>
        <w:t xml:space="preserve"> - 2842/4 md.)</w:t>
      </w:r>
    </w:p>
    <w:p w:rsidR="007A0F82" w:rsidRDefault="007A0F82" w:rsidP="007A0F82">
      <w:pPr>
        <w:pStyle w:val="AralkYok"/>
      </w:pPr>
      <w:r>
        <w:t>Türk milli eğitiminde laiklik esastır. Din kültürü ve ahlak öğretimi ilköğretim okulları ile lise ve dengi okullarda okutulan zorunlu dersler arasında yer alır.</w:t>
      </w:r>
    </w:p>
    <w:p w:rsidR="007A0F82" w:rsidRDefault="007A0F82" w:rsidP="007A0F82">
      <w:pPr>
        <w:pStyle w:val="AralkYok"/>
      </w:pPr>
      <w:r>
        <w:t>X – Bilimsellik:</w:t>
      </w:r>
    </w:p>
    <w:p w:rsidR="007A0F82" w:rsidRDefault="007A0F82" w:rsidP="007A0F82">
      <w:pPr>
        <w:pStyle w:val="AralkYok"/>
      </w:pPr>
      <w:r>
        <w:t xml:space="preserve">Madde 13 – Her derece ve türdeki ders programları ve eğitim </w:t>
      </w:r>
      <w:proofErr w:type="spellStart"/>
      <w:r>
        <w:t>metotlarıyle</w:t>
      </w:r>
      <w:proofErr w:type="spellEnd"/>
      <w:r>
        <w:t xml:space="preserve"> ders araç ve gereçleri, bilimsel ve teknolojik esaslara ve yeniliklere, çevre ve ülke ihtiyaçlarına göre sürekli olarak geliştirilir.</w:t>
      </w:r>
    </w:p>
    <w:p w:rsidR="007A0F82" w:rsidRDefault="007A0F82" w:rsidP="007A0F82">
      <w:pPr>
        <w:pStyle w:val="AralkYok"/>
      </w:pPr>
      <w:r>
        <w:t>Eğitimde verimliliğin artırılması ve sürekli olarak gelişme ve yenileşmenin sağlanması bilimsel araştırma ve değerlendirmelere dayalı olarak yapılır.</w:t>
      </w:r>
    </w:p>
    <w:p w:rsidR="007A0F82" w:rsidRDefault="007A0F82" w:rsidP="007A0F82">
      <w:pPr>
        <w:pStyle w:val="AralkYok"/>
      </w:pPr>
      <w:r>
        <w:t>Bilgi ve teknoloji üretmek ve kültürümüzü geliştirmekle görevli eğitim kurumları gereğince donatılıp güçlendirilir; bu yöndeki çalışmalar maddi ve manevi bakımından teşvik edilir ve desteklenir.</w:t>
      </w:r>
    </w:p>
    <w:p w:rsidR="007A0F82" w:rsidRDefault="007A0F82" w:rsidP="007A0F82">
      <w:pPr>
        <w:pStyle w:val="AralkYok"/>
      </w:pPr>
      <w:r>
        <w:t xml:space="preserve">XI – </w:t>
      </w:r>
      <w:proofErr w:type="gramStart"/>
      <w:r>
        <w:t>Planlılık :</w:t>
      </w:r>
      <w:proofErr w:type="gramEnd"/>
    </w:p>
    <w:p w:rsidR="007A0F82" w:rsidRDefault="007A0F82" w:rsidP="007A0F82">
      <w:pPr>
        <w:pStyle w:val="AralkYok"/>
      </w:pPr>
      <w:r>
        <w:t xml:space="preserve">Madde 14 – Milli eğitimin gelişmesi iktisadi, sosyal ve kültürel kalkınma hedeflerine uygun olarak eğitim - </w:t>
      </w:r>
      <w:proofErr w:type="spellStart"/>
      <w:r>
        <w:t>insangücü</w:t>
      </w:r>
      <w:proofErr w:type="spellEnd"/>
      <w:r>
        <w:t xml:space="preserve"> - istihdam ilişkileri dikkate alınmak suretiyle, sanayileşme ve tarımda modernleşmede gerekli teknolojik gelişmeyi sağlayacak mesleki ve teknik eğitime ağırlık verecek biçimde planlanır ve gerçekleştirilir.</w:t>
      </w:r>
    </w:p>
    <w:p w:rsidR="007A0F82" w:rsidRDefault="007A0F82" w:rsidP="007A0F82">
      <w:pPr>
        <w:pStyle w:val="AralkYok"/>
      </w:pPr>
      <w:r>
        <w:t>Mesleklerin kademeleri ve her kademenin unvan, yetki ve sorumlulukları kanunla tespit edilir ve her derece ve türdeki örgün ve yaygın mesleki eğitim kurumlarının kuruluş ve programları bu kademelere uygun olarak düzenlenir.</w:t>
      </w:r>
    </w:p>
    <w:p w:rsidR="007A0F82" w:rsidRDefault="007A0F82" w:rsidP="007A0F82">
      <w:pPr>
        <w:pStyle w:val="AralkYok"/>
      </w:pPr>
      <w:r>
        <w:t xml:space="preserve">Eğitim kurumlarının yer, personel, bina, tesis ve ekleri, donatım, araç, gereç ve kapasiteleri ile ilgili standartlar önceden tespit edilir ve kurumların bu standartlara göre </w:t>
      </w:r>
      <w:proofErr w:type="gramStart"/>
      <w:r>
        <w:t>optimal</w:t>
      </w:r>
      <w:proofErr w:type="gramEnd"/>
      <w:r>
        <w:t xml:space="preserve"> büyüklükte kurulması ve verimli olarak işletilmesi sağlanır.</w:t>
      </w:r>
    </w:p>
    <w:p w:rsidR="007A0F82" w:rsidRDefault="007A0F82" w:rsidP="007A0F82">
      <w:pPr>
        <w:pStyle w:val="AralkYok"/>
      </w:pPr>
      <w:r>
        <w:lastRenderedPageBreak/>
        <w:t>XII – Karma eğitim:</w:t>
      </w:r>
    </w:p>
    <w:p w:rsidR="007A0F82" w:rsidRDefault="007A0F82" w:rsidP="007A0F82">
      <w:pPr>
        <w:pStyle w:val="AralkYok"/>
      </w:pPr>
      <w:r>
        <w:t xml:space="preserve">Madde 15 – Okullarda kız ve erkek karma eğitim yapılması esastır. Ancak eğitimin türüne, </w:t>
      </w:r>
      <w:proofErr w:type="gramStart"/>
      <w:r>
        <w:t>imkan</w:t>
      </w:r>
      <w:proofErr w:type="gramEnd"/>
      <w:r>
        <w:t xml:space="preserve"> ve zorunluluklara göre bazı okullar yalnızca kız veya yalnızca erkek öğrencilere ayrılabilir.</w:t>
      </w:r>
    </w:p>
    <w:p w:rsidR="007A0F82" w:rsidRDefault="007A0F82" w:rsidP="007A0F82">
      <w:pPr>
        <w:pStyle w:val="AralkYok"/>
      </w:pPr>
      <w:r>
        <w:rPr>
          <w:b/>
        </w:rPr>
        <w:t>c) Milli Eğitim Bakanlığı Ortaöğretim Kurumları Yönetmeliğinden Ortaöğretim kurumlarının amaçları</w:t>
      </w:r>
      <w:r w:rsidR="001D5E3E">
        <w:t xml:space="preserve"> (Madde:7)  Ali </w:t>
      </w:r>
      <w:proofErr w:type="gramStart"/>
      <w:r w:rsidR="001D5E3E">
        <w:t xml:space="preserve">KAZAK </w:t>
      </w:r>
      <w:r>
        <w:rPr>
          <w:rFonts w:ascii="Calibri" w:eastAsia="Calibri" w:hAnsi="Calibri"/>
        </w:rPr>
        <w:t xml:space="preserve"> </w:t>
      </w:r>
      <w:r>
        <w:t>tarafından</w:t>
      </w:r>
      <w:proofErr w:type="gramEnd"/>
      <w:r>
        <w:t xml:space="preserve"> okundu. </w:t>
      </w:r>
    </w:p>
    <w:p w:rsidR="007A0F82" w:rsidRDefault="007A0F82" w:rsidP="007A0F82">
      <w:pPr>
        <w:pStyle w:val="AralkYok"/>
      </w:pPr>
      <w:r>
        <w:t>Ortaöğretim kurumlarının amaçları</w:t>
      </w:r>
    </w:p>
    <w:p w:rsidR="007A0F82" w:rsidRDefault="007A0F82" w:rsidP="007A0F82">
      <w:pPr>
        <w:pStyle w:val="AralkYok"/>
      </w:pPr>
      <w:r>
        <w:t>MADDE 7- (1) Ortaöğretim kurumları;</w:t>
      </w:r>
    </w:p>
    <w:p w:rsidR="007A0F82" w:rsidRDefault="007A0F82" w:rsidP="007A0F82">
      <w:pPr>
        <w:pStyle w:val="AralkYok"/>
      </w:pPr>
      <w:r>
        <w:t>a) Öğrencileri bedenî, zihnî, ahlâkî, manevî, sosyal ve kültürel nitelikler yönünden geliştirmeyi, demokrasi ve insan haklarına saygılı olmayı, çağımızın gerektirdiği bilgi ve becerilerle donatarak geleceğe hazırlamayı,</w:t>
      </w:r>
    </w:p>
    <w:p w:rsidR="007A0F82" w:rsidRDefault="007A0F82" w:rsidP="007A0F82">
      <w:pPr>
        <w:pStyle w:val="AralkYok"/>
      </w:pPr>
      <w:r>
        <w:t>b) Öğrencileri ortaöğretim düzeyinde ortak bir genel kültür vererek yükseköğretime, mesleğe, hayata ve iş alanlarına hazırlamayı,</w:t>
      </w:r>
    </w:p>
    <w:p w:rsidR="007A0F82" w:rsidRDefault="007A0F82" w:rsidP="007A0F82">
      <w:pPr>
        <w:pStyle w:val="AralkYok"/>
      </w:pPr>
      <w:r>
        <w:t>c) Eğitim ve istihdam ilişkilerinin Bakanlık ilke ve politikalarına uygun olarak sağlıklı, dengeli ve dinamik bir yapıya kavuşturulmasını,</w:t>
      </w:r>
    </w:p>
    <w:p w:rsidR="007A0F82" w:rsidRDefault="007A0F82" w:rsidP="007A0F82">
      <w:pPr>
        <w:pStyle w:val="AralkYok"/>
      </w:pPr>
      <w:r>
        <w:t>ç) Öğrencilerin öz güven, öz denetim ve sorumluluk duygularının geliştirilmesini,</w:t>
      </w:r>
    </w:p>
    <w:p w:rsidR="007A0F82" w:rsidRDefault="007A0F82" w:rsidP="007A0F82">
      <w:pPr>
        <w:pStyle w:val="AralkYok"/>
      </w:pPr>
      <w:r>
        <w:t>d) Öğrencilere çalışma ve dayanışma alışkanlığı kazandırmayı,</w:t>
      </w:r>
    </w:p>
    <w:p w:rsidR="007A0F82" w:rsidRDefault="007A0F82" w:rsidP="007A0F82">
      <w:pPr>
        <w:pStyle w:val="AralkYok"/>
      </w:pPr>
      <w:r>
        <w:t>e) Öğrencilere yaratıcı ve eleştirel düşünme becerisi kazandırmayı,</w:t>
      </w:r>
    </w:p>
    <w:p w:rsidR="007A0F82" w:rsidRDefault="007A0F82" w:rsidP="007A0F82">
      <w:pPr>
        <w:pStyle w:val="AralkYok"/>
      </w:pPr>
      <w:r>
        <w:t>f) Öğrencilerin dünyadaki gelişme ve değişmeleri izleyebilecek düzeyde yabancı dil öğrenebilmelerini,</w:t>
      </w:r>
    </w:p>
    <w:p w:rsidR="007A0F82" w:rsidRDefault="007A0F82" w:rsidP="007A0F82">
      <w:pPr>
        <w:pStyle w:val="AralkYok"/>
      </w:pPr>
      <w:r>
        <w:t>g) Öğrencilerin bilgi ve becerilerini kullanarak proje geliştirerek bilgi üretebilmelerini,</w:t>
      </w:r>
    </w:p>
    <w:p w:rsidR="007A0F82" w:rsidRDefault="007A0F82" w:rsidP="007A0F82">
      <w:pPr>
        <w:pStyle w:val="AralkYok"/>
      </w:pPr>
      <w:r>
        <w:t>ğ) Teknolojiden yararlanarak nitelikli eğitim verilmesini,</w:t>
      </w:r>
    </w:p>
    <w:p w:rsidR="007A0F82" w:rsidRDefault="007A0F82" w:rsidP="007A0F82">
      <w:pPr>
        <w:pStyle w:val="AralkYok"/>
      </w:pPr>
      <w:r>
        <w:t>h) Hayat boyu öğrenmenin bireylere benimsetilmesini,</w:t>
      </w:r>
    </w:p>
    <w:p w:rsidR="007A0F82" w:rsidRDefault="007A0F82" w:rsidP="007A0F82">
      <w:pPr>
        <w:pStyle w:val="AralkYok"/>
      </w:pPr>
      <w:r>
        <w:t>ı) Eğitim, üretim ve hizmette uluslararası standartlara uyulmasını ve belgelendirmenin özendirilmesini amaçlar.</w:t>
      </w:r>
    </w:p>
    <w:p w:rsidR="007A0F82" w:rsidRDefault="007A0F82" w:rsidP="007A0F82">
      <w:pPr>
        <w:pStyle w:val="AralkYok"/>
      </w:pPr>
      <w:r>
        <w:t>(2) Ayrıca:</w:t>
      </w:r>
    </w:p>
    <w:p w:rsidR="007A0F82" w:rsidRDefault="007A0F82" w:rsidP="007A0F82">
      <w:pPr>
        <w:pStyle w:val="AralkYok"/>
      </w:pPr>
      <w:r>
        <w:t>a) Fen liseleri, fen ve matematik alanlarında; sosyal bilimler liseleri, edebiyat ve sosyal bilimler alanlarında öğrencilerin bilim insanı olarak yetiştirilmelerine kaynaklık etmeyi,</w:t>
      </w:r>
    </w:p>
    <w:p w:rsidR="007A0F82" w:rsidRDefault="007A0F82" w:rsidP="007A0F82">
      <w:pPr>
        <w:pStyle w:val="AralkYok"/>
      </w:pPr>
      <w:r>
        <w:t>c) Güzel sanatlar liseleri, öğrencilere güzel sanatlarla ilgili temel bilgi ve beceriler kazandırmayı ve güzel sanatlar alanında nitelikli insan yetiştirilmesine kaynaklık etmeyi,</w:t>
      </w:r>
    </w:p>
    <w:p w:rsidR="007A0F82" w:rsidRDefault="007A0F82" w:rsidP="007A0F82">
      <w:pPr>
        <w:pStyle w:val="AralkYok"/>
      </w:pPr>
      <w:r>
        <w:t xml:space="preserve">ç) Spor liseleri, öğrencilere beden eğitimi ve spor alanında temel bilgi ve beceriler kazandırmayı, beden eğitimi ve spor alanında nitelikli insan yetiştirilmesine kaynaklık etmeyi, </w:t>
      </w:r>
    </w:p>
    <w:p w:rsidR="007A0F82" w:rsidRDefault="007A0F82" w:rsidP="007A0F82">
      <w:pPr>
        <w:pStyle w:val="AralkYok"/>
      </w:pPr>
      <w:r>
        <w:t>d) Mesleki ve teknik ortaöğretim kurumlarında;</w:t>
      </w:r>
    </w:p>
    <w:p w:rsidR="007A0F82" w:rsidRDefault="007A0F82" w:rsidP="007A0F82">
      <w:pPr>
        <w:pStyle w:val="AralkYok"/>
      </w:pPr>
      <w:r>
        <w:t>1) İş, hizmet ve sağlık alanlarında ihtiyaç duyulan ulusal ve uluslararası meslek standartlarına uygun nitelikte insan gücünün yetiştirilmesi, mesleki bilgi ve becerilerinin güncelleştirilmesi ve uygulanan programlarla girişimcilik bilinci, meslek etiği, iş sağlığı ve güvenliği kültürü ile iş alışkanlığının kazandırılmasını,</w:t>
      </w:r>
    </w:p>
    <w:p w:rsidR="007A0F82" w:rsidRDefault="007A0F82" w:rsidP="007A0F82">
      <w:pPr>
        <w:pStyle w:val="AralkYok"/>
      </w:pPr>
      <w:r>
        <w:t>2) Mesleki eğitim görenlerin istihdama hazırlanmasını,</w:t>
      </w:r>
    </w:p>
    <w:p w:rsidR="007A0F82" w:rsidRDefault="007A0F82" w:rsidP="007A0F82">
      <w:pPr>
        <w:pStyle w:val="AralkYok"/>
      </w:pPr>
      <w:r>
        <w:t xml:space="preserve">e) Anadolu imam-hatip liseleri ve imam-hatip liselerinde; imamlık, hatiplik ve </w:t>
      </w:r>
      <w:proofErr w:type="spellStart"/>
      <w:r>
        <w:t>Kur'an</w:t>
      </w:r>
      <w:proofErr w:type="spellEnd"/>
      <w:r>
        <w:t xml:space="preserve"> kursu öğreticiliği gibi dinî hizmetlerin yerine getirilmesine kaynaklık edecek gerekli bilgi ve becerilerin kazandırılmasını amaçlar.</w:t>
      </w:r>
    </w:p>
    <w:p w:rsidR="007A0F82" w:rsidRDefault="007A0F82" w:rsidP="007A0F82">
      <w:pPr>
        <w:pStyle w:val="AralkYok"/>
      </w:pPr>
      <w:r>
        <w:t>d</w:t>
      </w:r>
      <w:r>
        <w:rPr>
          <w:b/>
        </w:rPr>
        <w:t>) Yabancı dil öğretiminin amaçları</w:t>
      </w:r>
      <w:r w:rsidR="00AD753F">
        <w:t xml:space="preserve"> </w:t>
      </w:r>
      <w:r w:rsidR="003728EC">
        <w:t xml:space="preserve">Makbule TÜVEN </w:t>
      </w:r>
      <w:r>
        <w:t xml:space="preserve">tarafından okundu. </w:t>
      </w:r>
    </w:p>
    <w:p w:rsidR="007A0F82" w:rsidRDefault="007A0F82" w:rsidP="007A0F82">
      <w:pPr>
        <w:pStyle w:val="AralkYok"/>
      </w:pPr>
      <w:r>
        <w:t>Yabancı dil öğretiminin amacı Türk Milli Eğitiminin genel amaçları ve temel ilkelerine uygun olarak öğrencilerin</w:t>
      </w:r>
    </w:p>
    <w:p w:rsidR="007A0F82" w:rsidRDefault="007A0F82" w:rsidP="007A0F82">
      <w:pPr>
        <w:pStyle w:val="AralkYok"/>
      </w:pPr>
      <w:r>
        <w:t>1. Yabancı dil öğreniminden zevk almalarını sağlamak</w:t>
      </w:r>
    </w:p>
    <w:p w:rsidR="007A0F82" w:rsidRDefault="007A0F82" w:rsidP="007A0F82">
      <w:pPr>
        <w:pStyle w:val="AralkYok"/>
      </w:pPr>
      <w:r>
        <w:t>2. Hedef dili konuşan ülkelerin kültür değerlerinin tanımalarına ve ayırt etmelerine olanak tanımak</w:t>
      </w:r>
    </w:p>
    <w:p w:rsidR="007A0F82" w:rsidRDefault="007A0F82" w:rsidP="007A0F82">
      <w:pPr>
        <w:pStyle w:val="AralkYok"/>
      </w:pPr>
      <w:r>
        <w:t>3. Kendi değerlerini fark ederek farklı olana hoşgörü ve saygı göstermelerini sağlamak</w:t>
      </w:r>
    </w:p>
    <w:p w:rsidR="007A0F82" w:rsidRDefault="007A0F82" w:rsidP="007A0F82">
      <w:pPr>
        <w:pStyle w:val="AralkYok"/>
      </w:pPr>
      <w:r>
        <w:t>4. Kendi kültür değerlerini yabancılara aktarmalarını sağlamak</w:t>
      </w:r>
    </w:p>
    <w:p w:rsidR="007A0F82" w:rsidRDefault="007A0F82" w:rsidP="007A0F82">
      <w:pPr>
        <w:pStyle w:val="AralkYok"/>
      </w:pPr>
      <w:r>
        <w:t>5. Yazılı ve sözlü ürünlerle farklı dünya kültürünü tanımalarını sağlamak</w:t>
      </w:r>
    </w:p>
    <w:p w:rsidR="007A0F82" w:rsidRDefault="007A0F82" w:rsidP="007A0F82">
      <w:pPr>
        <w:pStyle w:val="AralkYok"/>
      </w:pPr>
      <w:r>
        <w:t>6. Kendini ifade etme, iletişim kurma, işbirliği yapma ve problem çözme gibi becerilerini geliştirmek</w:t>
      </w:r>
    </w:p>
    <w:p w:rsidR="007A0F82" w:rsidRDefault="007A0F82" w:rsidP="007A0F82">
      <w:pPr>
        <w:pStyle w:val="AralkYok"/>
      </w:pPr>
      <w:r>
        <w:t>7. Kişisel, sosyal ve kültürel bakımdan gelişmelerini sağlamak</w:t>
      </w:r>
    </w:p>
    <w:p w:rsidR="007A0F82" w:rsidRDefault="007A0F82" w:rsidP="007A0F82">
      <w:pPr>
        <w:pStyle w:val="AralkYok"/>
      </w:pPr>
      <w:r>
        <w:t>8. Dinleme, konuşma, okuma ve yazma becerilerini geliştirmek</w:t>
      </w:r>
    </w:p>
    <w:p w:rsidR="007A0F82" w:rsidRDefault="007A0F82" w:rsidP="007A0F82">
      <w:pPr>
        <w:pStyle w:val="AralkYok"/>
      </w:pPr>
      <w:r>
        <w:t>9. Hedef dilde söz varlığını geliştirmek</w:t>
      </w:r>
    </w:p>
    <w:p w:rsidR="007A0F82" w:rsidRDefault="007A0F82" w:rsidP="007A0F82">
      <w:pPr>
        <w:pStyle w:val="AralkYok"/>
      </w:pPr>
      <w:r>
        <w:t>10. Bilgi teknolojilerinden yararlanarak öğrenme becerilerini geliştirmek</w:t>
      </w:r>
    </w:p>
    <w:p w:rsidR="007A0F82" w:rsidRDefault="007A0F82" w:rsidP="007A0F82">
      <w:pPr>
        <w:pStyle w:val="AralkYok"/>
      </w:pPr>
      <w:r>
        <w:t>11. Diller için Avrupa Ortak Başvuru Metninde belirlenen ölçütlerle uyum sağlamak</w:t>
      </w:r>
    </w:p>
    <w:p w:rsidR="007A0F82" w:rsidRDefault="007A0F82" w:rsidP="007A0F82">
      <w:pPr>
        <w:pStyle w:val="AralkYok"/>
      </w:pPr>
      <w:r>
        <w:t>12. Yabancı dil öğrenmenin gereğine inanarak en az bir yabancı dili kullanmada kararlı olmalarını sağlamaktır.</w:t>
      </w:r>
    </w:p>
    <w:p w:rsidR="007A0F82" w:rsidRDefault="007A0F82" w:rsidP="007A0F82">
      <w:pPr>
        <w:pStyle w:val="AralkYok"/>
        <w:rPr>
          <w:rFonts w:eastAsia="Calibri"/>
        </w:rPr>
      </w:pPr>
      <w:r>
        <w:rPr>
          <w:rFonts w:eastAsia="Calibri"/>
        </w:rPr>
        <w:t xml:space="preserve">  İngilizce dersi öğretim programında Atatürkçülük ile ilgili konuların işlenmesi ile ilgili kısım </w:t>
      </w:r>
      <w:r w:rsidR="002E2B4B">
        <w:t>Dilek BAZ</w:t>
      </w:r>
      <w:r>
        <w:rPr>
          <w:rFonts w:ascii="Calibri" w:eastAsia="Calibri" w:hAnsi="Calibri"/>
        </w:rPr>
        <w:t xml:space="preserve"> </w:t>
      </w:r>
      <w:r>
        <w:rPr>
          <w:rFonts w:eastAsia="Calibri"/>
        </w:rPr>
        <w:t xml:space="preserve">tarafından okundu.   </w:t>
      </w:r>
    </w:p>
    <w:p w:rsidR="007A0F82" w:rsidRDefault="007A0F82" w:rsidP="007A0F82">
      <w:pPr>
        <w:autoSpaceDE w:val="0"/>
        <w:autoSpaceDN w:val="0"/>
        <w:adjustRightInd w:val="0"/>
        <w:spacing w:after="120"/>
        <w:ind w:left="-360" w:hanging="349"/>
        <w:jc w:val="center"/>
        <w:rPr>
          <w:bCs/>
          <w:color w:val="000000"/>
          <w:sz w:val="20"/>
          <w:szCs w:val="20"/>
        </w:rPr>
      </w:pPr>
    </w:p>
    <w:p w:rsidR="007A0F82" w:rsidRDefault="007A0F82" w:rsidP="007A0F82">
      <w:pPr>
        <w:autoSpaceDE w:val="0"/>
        <w:autoSpaceDN w:val="0"/>
        <w:adjustRightInd w:val="0"/>
        <w:spacing w:after="120"/>
        <w:ind w:left="-360" w:hanging="349"/>
        <w:jc w:val="center"/>
        <w:rPr>
          <w:bCs/>
          <w:color w:val="000000"/>
          <w:sz w:val="20"/>
          <w:szCs w:val="20"/>
        </w:rPr>
      </w:pPr>
      <w:r>
        <w:rPr>
          <w:bCs/>
          <w:color w:val="000000"/>
          <w:sz w:val="20"/>
          <w:szCs w:val="20"/>
        </w:rPr>
        <w:lastRenderedPageBreak/>
        <w:t xml:space="preserve">İNGİLİZCE DERSİ ÖĞRETİM PROGRAMINDA YER ALAN </w:t>
      </w:r>
    </w:p>
    <w:p w:rsidR="007A0F82" w:rsidRDefault="007A0F82" w:rsidP="007A0F82">
      <w:pPr>
        <w:autoSpaceDE w:val="0"/>
        <w:autoSpaceDN w:val="0"/>
        <w:adjustRightInd w:val="0"/>
        <w:spacing w:after="120"/>
        <w:ind w:left="-360" w:hanging="349"/>
        <w:jc w:val="center"/>
        <w:rPr>
          <w:sz w:val="20"/>
          <w:szCs w:val="20"/>
        </w:rPr>
      </w:pPr>
      <w:r>
        <w:rPr>
          <w:bCs/>
          <w:color w:val="000000"/>
          <w:sz w:val="20"/>
          <w:szCs w:val="20"/>
        </w:rPr>
        <w:t>ATATÜRKÇÜLÜKLE İLGİLİ KONULAR</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2"/>
        <w:gridCol w:w="672"/>
        <w:gridCol w:w="2812"/>
        <w:gridCol w:w="6190"/>
      </w:tblGrid>
      <w:tr w:rsidR="007A0F82" w:rsidTr="007A0F82">
        <w:trPr>
          <w:cantSplit/>
          <w:trHeight w:val="1134"/>
        </w:trPr>
        <w:tc>
          <w:tcPr>
            <w:tcW w:w="952" w:type="dxa"/>
            <w:tcBorders>
              <w:top w:val="single" w:sz="4" w:space="0" w:color="auto"/>
              <w:left w:val="single" w:sz="4" w:space="0" w:color="auto"/>
              <w:bottom w:val="single" w:sz="4" w:space="0" w:color="auto"/>
              <w:right w:val="single" w:sz="4" w:space="0" w:color="auto"/>
            </w:tcBorders>
            <w:hideMark/>
          </w:tcPr>
          <w:p w:rsidR="007A0F82" w:rsidRDefault="007A0F82">
            <w:pPr>
              <w:autoSpaceDE w:val="0"/>
              <w:autoSpaceDN w:val="0"/>
              <w:adjustRightInd w:val="0"/>
              <w:rPr>
                <w:color w:val="000000"/>
              </w:rPr>
            </w:pPr>
            <w:r>
              <w:rPr>
                <w:color w:val="000000"/>
              </w:rPr>
              <w:t xml:space="preserve">DİL YETERLİK </w:t>
            </w:r>
          </w:p>
          <w:p w:rsidR="007A0F82" w:rsidRDefault="007A0F82">
            <w:pPr>
              <w:autoSpaceDE w:val="0"/>
              <w:autoSpaceDN w:val="0"/>
              <w:adjustRightInd w:val="0"/>
              <w:rPr>
                <w:color w:val="000000"/>
              </w:rPr>
            </w:pPr>
            <w:r>
              <w:rPr>
                <w:color w:val="000000"/>
              </w:rPr>
              <w:t>DÜZEYİ</w:t>
            </w:r>
          </w:p>
        </w:tc>
        <w:tc>
          <w:tcPr>
            <w:tcW w:w="672" w:type="dxa"/>
            <w:tcBorders>
              <w:top w:val="single" w:sz="4" w:space="0" w:color="auto"/>
              <w:left w:val="single" w:sz="4" w:space="0" w:color="auto"/>
              <w:bottom w:val="single" w:sz="4" w:space="0" w:color="auto"/>
              <w:right w:val="single" w:sz="4" w:space="0" w:color="auto"/>
            </w:tcBorders>
            <w:textDirection w:val="btLr"/>
            <w:hideMark/>
          </w:tcPr>
          <w:p w:rsidR="007A0F82" w:rsidRDefault="007A0F82">
            <w:pPr>
              <w:autoSpaceDE w:val="0"/>
              <w:autoSpaceDN w:val="0"/>
              <w:adjustRightInd w:val="0"/>
              <w:ind w:left="113" w:right="113"/>
              <w:jc w:val="center"/>
              <w:rPr>
                <w:b/>
                <w:bCs/>
                <w:color w:val="000000"/>
              </w:rPr>
            </w:pPr>
            <w:r>
              <w:rPr>
                <w:color w:val="000000"/>
              </w:rPr>
              <w:t>SINIF</w:t>
            </w:r>
          </w:p>
        </w:tc>
        <w:tc>
          <w:tcPr>
            <w:tcW w:w="2812" w:type="dxa"/>
            <w:tcBorders>
              <w:top w:val="single" w:sz="4" w:space="0" w:color="auto"/>
              <w:left w:val="single" w:sz="4" w:space="0" w:color="auto"/>
              <w:bottom w:val="single" w:sz="4" w:space="0" w:color="auto"/>
              <w:right w:val="single" w:sz="4" w:space="0" w:color="auto"/>
            </w:tcBorders>
          </w:tcPr>
          <w:p w:rsidR="007A0F82" w:rsidRDefault="007A0F82">
            <w:pPr>
              <w:autoSpaceDE w:val="0"/>
              <w:autoSpaceDN w:val="0"/>
              <w:adjustRightInd w:val="0"/>
              <w:jc w:val="center"/>
              <w:rPr>
                <w:rFonts w:eastAsiaTheme="minorHAnsi"/>
                <w:color w:val="000000"/>
              </w:rPr>
            </w:pPr>
          </w:p>
          <w:p w:rsidR="007A0F82" w:rsidRDefault="007A0F82">
            <w:pPr>
              <w:autoSpaceDE w:val="0"/>
              <w:autoSpaceDN w:val="0"/>
              <w:adjustRightInd w:val="0"/>
              <w:jc w:val="center"/>
              <w:rPr>
                <w:color w:val="000000"/>
              </w:rPr>
            </w:pPr>
          </w:p>
          <w:p w:rsidR="007A0F82" w:rsidRDefault="007A0F82">
            <w:pPr>
              <w:autoSpaceDE w:val="0"/>
              <w:autoSpaceDN w:val="0"/>
              <w:adjustRightInd w:val="0"/>
              <w:jc w:val="center"/>
              <w:rPr>
                <w:b/>
                <w:bCs/>
                <w:color w:val="000000"/>
              </w:rPr>
            </w:pPr>
            <w:r>
              <w:rPr>
                <w:color w:val="000000"/>
              </w:rPr>
              <w:t>KONULAR</w:t>
            </w:r>
          </w:p>
        </w:tc>
        <w:tc>
          <w:tcPr>
            <w:tcW w:w="6190" w:type="dxa"/>
            <w:tcBorders>
              <w:top w:val="single" w:sz="4" w:space="0" w:color="auto"/>
              <w:left w:val="single" w:sz="4" w:space="0" w:color="auto"/>
              <w:bottom w:val="single" w:sz="4" w:space="0" w:color="auto"/>
              <w:right w:val="single" w:sz="4" w:space="0" w:color="auto"/>
            </w:tcBorders>
          </w:tcPr>
          <w:p w:rsidR="007A0F82" w:rsidRDefault="007A0F82">
            <w:pPr>
              <w:autoSpaceDE w:val="0"/>
              <w:autoSpaceDN w:val="0"/>
              <w:adjustRightInd w:val="0"/>
              <w:jc w:val="center"/>
              <w:rPr>
                <w:rFonts w:eastAsiaTheme="minorHAnsi"/>
                <w:color w:val="000000"/>
              </w:rPr>
            </w:pPr>
          </w:p>
          <w:p w:rsidR="007A0F82" w:rsidRDefault="007A0F82">
            <w:pPr>
              <w:autoSpaceDE w:val="0"/>
              <w:autoSpaceDN w:val="0"/>
              <w:adjustRightInd w:val="0"/>
              <w:jc w:val="center"/>
              <w:rPr>
                <w:color w:val="000000"/>
              </w:rPr>
            </w:pPr>
          </w:p>
          <w:p w:rsidR="007A0F82" w:rsidRDefault="007A0F82">
            <w:pPr>
              <w:autoSpaceDE w:val="0"/>
              <w:autoSpaceDN w:val="0"/>
              <w:adjustRightInd w:val="0"/>
              <w:jc w:val="center"/>
              <w:rPr>
                <w:b/>
                <w:bCs/>
                <w:color w:val="000000"/>
              </w:rPr>
            </w:pPr>
            <w:r>
              <w:rPr>
                <w:color w:val="000000"/>
              </w:rPr>
              <w:t>AÇIKLAMALAR</w:t>
            </w:r>
          </w:p>
        </w:tc>
      </w:tr>
      <w:tr w:rsidR="007A0F82" w:rsidTr="007A0F82">
        <w:trPr>
          <w:trHeight w:val="1578"/>
        </w:trPr>
        <w:tc>
          <w:tcPr>
            <w:tcW w:w="952" w:type="dxa"/>
            <w:vMerge w:val="restart"/>
            <w:tcBorders>
              <w:top w:val="single" w:sz="4" w:space="0" w:color="auto"/>
              <w:left w:val="single" w:sz="4" w:space="0" w:color="auto"/>
              <w:bottom w:val="single" w:sz="4" w:space="0" w:color="auto"/>
              <w:right w:val="single" w:sz="4" w:space="0" w:color="auto"/>
            </w:tcBorders>
            <w:hideMark/>
          </w:tcPr>
          <w:p w:rsidR="007A0F82" w:rsidRDefault="007A0F82">
            <w:pPr>
              <w:autoSpaceDE w:val="0"/>
              <w:autoSpaceDN w:val="0"/>
              <w:adjustRightInd w:val="0"/>
              <w:rPr>
                <w:color w:val="000000"/>
              </w:rPr>
            </w:pPr>
            <w:r>
              <w:rPr>
                <w:color w:val="000000"/>
              </w:rPr>
              <w:t xml:space="preserve">A1.1 </w:t>
            </w:r>
          </w:p>
          <w:p w:rsidR="007A0F82" w:rsidRDefault="007A0F82">
            <w:pPr>
              <w:autoSpaceDE w:val="0"/>
              <w:autoSpaceDN w:val="0"/>
              <w:adjustRightInd w:val="0"/>
              <w:rPr>
                <w:color w:val="000000"/>
              </w:rPr>
            </w:pPr>
            <w:r>
              <w:rPr>
                <w:color w:val="000000"/>
              </w:rPr>
              <w:t xml:space="preserve">A1.2 </w:t>
            </w:r>
          </w:p>
          <w:p w:rsidR="007A0F82" w:rsidRDefault="007A0F82">
            <w:pPr>
              <w:autoSpaceDE w:val="0"/>
              <w:autoSpaceDN w:val="0"/>
              <w:adjustRightInd w:val="0"/>
              <w:rPr>
                <w:color w:val="000000"/>
              </w:rPr>
            </w:pPr>
            <w:r>
              <w:rPr>
                <w:color w:val="000000"/>
              </w:rPr>
              <w:t xml:space="preserve">A2.1 </w:t>
            </w:r>
          </w:p>
          <w:p w:rsidR="007A0F82" w:rsidRDefault="007A0F82">
            <w:pPr>
              <w:autoSpaceDE w:val="0"/>
              <w:autoSpaceDN w:val="0"/>
              <w:adjustRightInd w:val="0"/>
              <w:rPr>
                <w:color w:val="000000"/>
              </w:rPr>
            </w:pPr>
            <w:r>
              <w:rPr>
                <w:color w:val="000000"/>
              </w:rPr>
              <w:t xml:space="preserve">A2.2 </w:t>
            </w:r>
          </w:p>
          <w:p w:rsidR="007A0F82" w:rsidRDefault="007A0F82">
            <w:pPr>
              <w:autoSpaceDE w:val="0"/>
              <w:autoSpaceDN w:val="0"/>
              <w:adjustRightInd w:val="0"/>
              <w:rPr>
                <w:color w:val="000000"/>
              </w:rPr>
            </w:pPr>
            <w:r>
              <w:rPr>
                <w:color w:val="000000"/>
              </w:rPr>
              <w:t xml:space="preserve">A2.3 </w:t>
            </w:r>
          </w:p>
          <w:p w:rsidR="007A0F82" w:rsidRDefault="007A0F82">
            <w:pPr>
              <w:autoSpaceDE w:val="0"/>
              <w:autoSpaceDN w:val="0"/>
              <w:adjustRightInd w:val="0"/>
              <w:rPr>
                <w:color w:val="000000"/>
              </w:rPr>
            </w:pPr>
            <w:r>
              <w:rPr>
                <w:color w:val="000000"/>
              </w:rPr>
              <w:t xml:space="preserve">B1.1 </w:t>
            </w:r>
          </w:p>
          <w:p w:rsidR="007A0F82" w:rsidRDefault="007A0F82">
            <w:pPr>
              <w:autoSpaceDE w:val="0"/>
              <w:autoSpaceDN w:val="0"/>
              <w:adjustRightInd w:val="0"/>
              <w:rPr>
                <w:color w:val="000000"/>
              </w:rPr>
            </w:pPr>
            <w:r>
              <w:rPr>
                <w:color w:val="000000"/>
              </w:rPr>
              <w:t xml:space="preserve">B1.2 </w:t>
            </w:r>
          </w:p>
          <w:p w:rsidR="007A0F82" w:rsidRDefault="007A0F82">
            <w:pPr>
              <w:autoSpaceDE w:val="0"/>
              <w:autoSpaceDN w:val="0"/>
              <w:adjustRightInd w:val="0"/>
              <w:rPr>
                <w:color w:val="000000"/>
              </w:rPr>
            </w:pPr>
            <w:r>
              <w:rPr>
                <w:color w:val="000000"/>
              </w:rPr>
              <w:t xml:space="preserve">B2.1 </w:t>
            </w:r>
          </w:p>
          <w:p w:rsidR="007A0F82" w:rsidRDefault="007A0F82">
            <w:pPr>
              <w:autoSpaceDE w:val="0"/>
              <w:autoSpaceDN w:val="0"/>
              <w:adjustRightInd w:val="0"/>
              <w:rPr>
                <w:color w:val="000000"/>
              </w:rPr>
            </w:pPr>
            <w:r>
              <w:rPr>
                <w:color w:val="000000"/>
              </w:rPr>
              <w:t xml:space="preserve">B2.2 </w:t>
            </w:r>
          </w:p>
          <w:p w:rsidR="007A0F82" w:rsidRDefault="007A0F82">
            <w:pPr>
              <w:autoSpaceDE w:val="0"/>
              <w:autoSpaceDN w:val="0"/>
              <w:adjustRightInd w:val="0"/>
              <w:rPr>
                <w:b/>
                <w:bCs/>
                <w:color w:val="000000"/>
              </w:rPr>
            </w:pPr>
            <w:r>
              <w:rPr>
                <w:color w:val="000000"/>
              </w:rPr>
              <w:t>C1.1</w:t>
            </w:r>
          </w:p>
        </w:tc>
        <w:tc>
          <w:tcPr>
            <w:tcW w:w="672" w:type="dxa"/>
            <w:tcBorders>
              <w:top w:val="single" w:sz="4" w:space="0" w:color="auto"/>
              <w:left w:val="single" w:sz="4" w:space="0" w:color="auto"/>
              <w:bottom w:val="single" w:sz="4" w:space="0" w:color="auto"/>
              <w:right w:val="single" w:sz="4" w:space="0" w:color="auto"/>
            </w:tcBorders>
            <w:hideMark/>
          </w:tcPr>
          <w:p w:rsidR="007A0F82" w:rsidRDefault="007A0F82">
            <w:pPr>
              <w:autoSpaceDE w:val="0"/>
              <w:autoSpaceDN w:val="0"/>
              <w:adjustRightInd w:val="0"/>
              <w:jc w:val="center"/>
              <w:rPr>
                <w:b/>
                <w:bCs/>
                <w:color w:val="000000"/>
              </w:rPr>
            </w:pPr>
            <w:r>
              <w:rPr>
                <w:b/>
                <w:bCs/>
                <w:color w:val="000000"/>
              </w:rPr>
              <w:t>9</w:t>
            </w:r>
          </w:p>
        </w:tc>
        <w:tc>
          <w:tcPr>
            <w:tcW w:w="2812" w:type="dxa"/>
            <w:tcBorders>
              <w:top w:val="single" w:sz="4" w:space="0" w:color="auto"/>
              <w:left w:val="single" w:sz="4" w:space="0" w:color="auto"/>
              <w:bottom w:val="single" w:sz="4" w:space="0" w:color="auto"/>
              <w:right w:val="single" w:sz="4" w:space="0" w:color="auto"/>
            </w:tcBorders>
            <w:hideMark/>
          </w:tcPr>
          <w:p w:rsidR="007A0F82" w:rsidRDefault="007A0F82" w:rsidP="007A0F82">
            <w:pPr>
              <w:pStyle w:val="AralkYok"/>
              <w:rPr>
                <w:rFonts w:eastAsia="Calibri"/>
              </w:rPr>
            </w:pPr>
            <w:r>
              <w:rPr>
                <w:rFonts w:eastAsia="Calibri"/>
              </w:rPr>
              <w:t xml:space="preserve">ATATÜRK’ÜN HAYATI </w:t>
            </w:r>
          </w:p>
          <w:p w:rsidR="007A0F82" w:rsidRDefault="007A0F82" w:rsidP="007A0F82">
            <w:pPr>
              <w:pStyle w:val="AralkYok"/>
              <w:rPr>
                <w:rFonts w:eastAsia="Calibri"/>
              </w:rPr>
            </w:pPr>
            <w:r>
              <w:rPr>
                <w:rFonts w:eastAsia="Calibri"/>
              </w:rPr>
              <w:t xml:space="preserve">Öğrenim hayatı </w:t>
            </w:r>
          </w:p>
          <w:p w:rsidR="007A0F82" w:rsidRDefault="007A0F82" w:rsidP="007A0F82">
            <w:pPr>
              <w:pStyle w:val="AralkYok"/>
              <w:rPr>
                <w:rFonts w:eastAsia="Calibri"/>
              </w:rPr>
            </w:pPr>
            <w:r>
              <w:rPr>
                <w:rFonts w:eastAsia="Calibri"/>
              </w:rPr>
              <w:t xml:space="preserve">Askerlik Hayatı </w:t>
            </w:r>
          </w:p>
          <w:p w:rsidR="007A0F82" w:rsidRDefault="007A0F82" w:rsidP="007A0F82">
            <w:pPr>
              <w:pStyle w:val="AralkYok"/>
              <w:rPr>
                <w:rFonts w:eastAsia="Calibri"/>
              </w:rPr>
            </w:pPr>
            <w:r>
              <w:rPr>
                <w:rFonts w:eastAsia="Calibri"/>
              </w:rPr>
              <w:t xml:space="preserve">Siyasi Hayatı </w:t>
            </w:r>
          </w:p>
        </w:tc>
        <w:tc>
          <w:tcPr>
            <w:tcW w:w="6190" w:type="dxa"/>
            <w:tcBorders>
              <w:top w:val="single" w:sz="4" w:space="0" w:color="auto"/>
              <w:left w:val="single" w:sz="4" w:space="0" w:color="auto"/>
              <w:bottom w:val="single" w:sz="4" w:space="0" w:color="auto"/>
              <w:right w:val="single" w:sz="4" w:space="0" w:color="auto"/>
            </w:tcBorders>
            <w:hideMark/>
          </w:tcPr>
          <w:p w:rsidR="007A0F82" w:rsidRDefault="007A0F82" w:rsidP="007A0F82">
            <w:pPr>
              <w:pStyle w:val="AralkYok"/>
              <w:rPr>
                <w:rFonts w:eastAsia="Calibri"/>
              </w:rPr>
            </w:pPr>
            <w:r>
              <w:rPr>
                <w:rFonts w:eastAsia="Calibri"/>
              </w:rPr>
              <w:t xml:space="preserve">Öğretim programında öğrenme alanlarında yer alan kazanımlarla ilişkilendirme yapılarak işlenmelidir. Bu konulara özellikle 10 Kasımı içine alan Atatürk Haftası, 29 Ekim Cumhuriyet Bayramı, 23 Nisan Ulusal Egemenlik ve Çocuk Bayramı, 19 Mayıs Atatürk’ü Anma Gençlik ve Spor Bayramı’nda yer verilmelidir. </w:t>
            </w:r>
          </w:p>
        </w:tc>
      </w:tr>
      <w:tr w:rsidR="007A0F82" w:rsidTr="007A0F82">
        <w:trPr>
          <w:trHeight w:val="135"/>
        </w:trPr>
        <w:tc>
          <w:tcPr>
            <w:tcW w:w="952" w:type="dxa"/>
            <w:vMerge/>
            <w:tcBorders>
              <w:top w:val="single" w:sz="4" w:space="0" w:color="auto"/>
              <w:left w:val="single" w:sz="4" w:space="0" w:color="auto"/>
              <w:bottom w:val="single" w:sz="4" w:space="0" w:color="auto"/>
              <w:right w:val="single" w:sz="4" w:space="0" w:color="auto"/>
            </w:tcBorders>
            <w:vAlign w:val="center"/>
            <w:hideMark/>
          </w:tcPr>
          <w:p w:rsidR="007A0F82" w:rsidRDefault="007A0F82">
            <w:pPr>
              <w:spacing w:after="0"/>
              <w:rPr>
                <w:b/>
                <w:bCs/>
                <w:noProof/>
                <w:color w:val="000000"/>
              </w:rPr>
            </w:pPr>
          </w:p>
        </w:tc>
        <w:tc>
          <w:tcPr>
            <w:tcW w:w="672" w:type="dxa"/>
            <w:tcBorders>
              <w:top w:val="single" w:sz="4" w:space="0" w:color="auto"/>
              <w:left w:val="single" w:sz="4" w:space="0" w:color="auto"/>
              <w:bottom w:val="single" w:sz="4" w:space="0" w:color="auto"/>
              <w:right w:val="single" w:sz="4" w:space="0" w:color="auto"/>
            </w:tcBorders>
            <w:hideMark/>
          </w:tcPr>
          <w:p w:rsidR="007A0F82" w:rsidRDefault="007A0F82">
            <w:pPr>
              <w:autoSpaceDE w:val="0"/>
              <w:autoSpaceDN w:val="0"/>
              <w:adjustRightInd w:val="0"/>
              <w:jc w:val="center"/>
              <w:rPr>
                <w:b/>
                <w:bCs/>
                <w:color w:val="000000"/>
              </w:rPr>
            </w:pPr>
            <w:r>
              <w:rPr>
                <w:b/>
                <w:bCs/>
                <w:color w:val="000000"/>
              </w:rPr>
              <w:t>10</w:t>
            </w:r>
          </w:p>
        </w:tc>
        <w:tc>
          <w:tcPr>
            <w:tcW w:w="2812" w:type="dxa"/>
            <w:tcBorders>
              <w:top w:val="single" w:sz="4" w:space="0" w:color="auto"/>
              <w:left w:val="single" w:sz="4" w:space="0" w:color="auto"/>
              <w:bottom w:val="single" w:sz="4" w:space="0" w:color="auto"/>
              <w:right w:val="single" w:sz="4" w:space="0" w:color="auto"/>
            </w:tcBorders>
            <w:hideMark/>
          </w:tcPr>
          <w:p w:rsidR="007A0F82" w:rsidRDefault="007A0F82" w:rsidP="007A0F82">
            <w:pPr>
              <w:pStyle w:val="AralkYok"/>
              <w:rPr>
                <w:rFonts w:eastAsia="Calibri"/>
              </w:rPr>
            </w:pPr>
            <w:r>
              <w:rPr>
                <w:rFonts w:eastAsia="Calibri"/>
              </w:rPr>
              <w:t xml:space="preserve">ATATÜRK İLKELERİ </w:t>
            </w:r>
          </w:p>
          <w:p w:rsidR="007A0F82" w:rsidRDefault="007A0F82" w:rsidP="007A0F82">
            <w:pPr>
              <w:pStyle w:val="AralkYok"/>
              <w:rPr>
                <w:rFonts w:eastAsia="Calibri"/>
              </w:rPr>
            </w:pPr>
            <w:r>
              <w:rPr>
                <w:rFonts w:eastAsia="Calibri"/>
              </w:rPr>
              <w:t xml:space="preserve">Cumhuriyetçilik </w:t>
            </w:r>
          </w:p>
          <w:p w:rsidR="007A0F82" w:rsidRDefault="007A0F82" w:rsidP="007A0F82">
            <w:pPr>
              <w:pStyle w:val="AralkYok"/>
              <w:rPr>
                <w:rFonts w:eastAsia="Calibri"/>
              </w:rPr>
            </w:pPr>
            <w:r>
              <w:rPr>
                <w:rFonts w:eastAsia="Calibri"/>
              </w:rPr>
              <w:t xml:space="preserve">Milliyetçilik </w:t>
            </w:r>
          </w:p>
          <w:p w:rsidR="007A0F82" w:rsidRDefault="007A0F82" w:rsidP="007A0F82">
            <w:pPr>
              <w:pStyle w:val="AralkYok"/>
              <w:rPr>
                <w:rFonts w:eastAsia="Calibri"/>
              </w:rPr>
            </w:pPr>
            <w:r>
              <w:rPr>
                <w:rFonts w:eastAsia="Calibri"/>
              </w:rPr>
              <w:t xml:space="preserve">Halkçılık </w:t>
            </w:r>
          </w:p>
          <w:p w:rsidR="007A0F82" w:rsidRDefault="007A0F82" w:rsidP="007A0F82">
            <w:pPr>
              <w:pStyle w:val="AralkYok"/>
              <w:rPr>
                <w:rFonts w:eastAsia="Calibri"/>
              </w:rPr>
            </w:pPr>
            <w:r>
              <w:rPr>
                <w:rFonts w:eastAsia="Calibri"/>
              </w:rPr>
              <w:t xml:space="preserve">Devletçilik </w:t>
            </w:r>
          </w:p>
          <w:p w:rsidR="007A0F82" w:rsidRDefault="007A0F82" w:rsidP="007A0F82">
            <w:pPr>
              <w:pStyle w:val="AralkYok"/>
              <w:rPr>
                <w:rFonts w:eastAsia="Calibri"/>
              </w:rPr>
            </w:pPr>
            <w:r>
              <w:rPr>
                <w:rFonts w:eastAsia="Calibri"/>
              </w:rPr>
              <w:t xml:space="preserve">Laiklik </w:t>
            </w:r>
          </w:p>
          <w:p w:rsidR="007A0F82" w:rsidRDefault="007A0F82" w:rsidP="007A0F82">
            <w:pPr>
              <w:pStyle w:val="AralkYok"/>
              <w:rPr>
                <w:rFonts w:eastAsia="Calibri"/>
              </w:rPr>
            </w:pPr>
            <w:r>
              <w:rPr>
                <w:rFonts w:eastAsia="Calibri"/>
              </w:rPr>
              <w:t xml:space="preserve">İnkılâpçılık </w:t>
            </w:r>
          </w:p>
        </w:tc>
        <w:tc>
          <w:tcPr>
            <w:tcW w:w="6190" w:type="dxa"/>
            <w:tcBorders>
              <w:top w:val="single" w:sz="4" w:space="0" w:color="auto"/>
              <w:left w:val="single" w:sz="4" w:space="0" w:color="auto"/>
              <w:bottom w:val="single" w:sz="4" w:space="0" w:color="auto"/>
              <w:right w:val="single" w:sz="4" w:space="0" w:color="auto"/>
            </w:tcBorders>
            <w:hideMark/>
          </w:tcPr>
          <w:p w:rsidR="007A0F82" w:rsidRDefault="007A0F82" w:rsidP="007A0F82">
            <w:pPr>
              <w:pStyle w:val="AralkYok"/>
              <w:rPr>
                <w:rFonts w:eastAsia="Calibri"/>
              </w:rPr>
            </w:pPr>
            <w:r>
              <w:rPr>
                <w:rFonts w:eastAsia="Calibri"/>
              </w:rPr>
              <w:t xml:space="preserve">Öğretim programında öğrenme alanlarında yer alan kazanımlarla ilişkilendirme yapılarak, Atatürk ilkelerinin adları verilip bir ya da birkaçı kısaca açıklanmalıdır. </w:t>
            </w:r>
          </w:p>
          <w:p w:rsidR="007A0F82" w:rsidRDefault="007A0F82" w:rsidP="007A0F82">
            <w:pPr>
              <w:pStyle w:val="AralkYok"/>
              <w:rPr>
                <w:rFonts w:eastAsia="Calibri"/>
              </w:rPr>
            </w:pPr>
            <w:r>
              <w:rPr>
                <w:rFonts w:eastAsia="Calibri"/>
              </w:rPr>
              <w:t xml:space="preserve">Bu konulara özellikle 10 Kasımı içine alan Atatürk Haftası, 29 Ekim Cumhuriyet Bayramı, 23 Nisan Ulusal Egemenlik ve Çocuk Bayramı, 19 Mayıs Atatürk’ü Anma Gençlik ve Spor Bayramı’nda yer verilmelidir. </w:t>
            </w:r>
          </w:p>
        </w:tc>
      </w:tr>
      <w:tr w:rsidR="007A0F82" w:rsidTr="007A0F82">
        <w:trPr>
          <w:trHeight w:val="135"/>
        </w:trPr>
        <w:tc>
          <w:tcPr>
            <w:tcW w:w="952" w:type="dxa"/>
            <w:vMerge/>
            <w:tcBorders>
              <w:top w:val="single" w:sz="4" w:space="0" w:color="auto"/>
              <w:left w:val="single" w:sz="4" w:space="0" w:color="auto"/>
              <w:bottom w:val="single" w:sz="4" w:space="0" w:color="auto"/>
              <w:right w:val="single" w:sz="4" w:space="0" w:color="auto"/>
            </w:tcBorders>
            <w:vAlign w:val="center"/>
            <w:hideMark/>
          </w:tcPr>
          <w:p w:rsidR="007A0F82" w:rsidRDefault="007A0F82">
            <w:pPr>
              <w:spacing w:after="0"/>
              <w:rPr>
                <w:b/>
                <w:bCs/>
                <w:noProof/>
                <w:color w:val="000000"/>
              </w:rPr>
            </w:pPr>
          </w:p>
        </w:tc>
        <w:tc>
          <w:tcPr>
            <w:tcW w:w="672" w:type="dxa"/>
            <w:tcBorders>
              <w:top w:val="single" w:sz="4" w:space="0" w:color="auto"/>
              <w:left w:val="single" w:sz="4" w:space="0" w:color="auto"/>
              <w:bottom w:val="single" w:sz="4" w:space="0" w:color="auto"/>
              <w:right w:val="single" w:sz="4" w:space="0" w:color="auto"/>
            </w:tcBorders>
            <w:hideMark/>
          </w:tcPr>
          <w:p w:rsidR="007A0F82" w:rsidRDefault="007A0F82">
            <w:pPr>
              <w:autoSpaceDE w:val="0"/>
              <w:autoSpaceDN w:val="0"/>
              <w:adjustRightInd w:val="0"/>
              <w:jc w:val="center"/>
              <w:rPr>
                <w:b/>
                <w:bCs/>
                <w:color w:val="000000"/>
              </w:rPr>
            </w:pPr>
            <w:r>
              <w:rPr>
                <w:b/>
                <w:bCs/>
                <w:color w:val="000000"/>
              </w:rPr>
              <w:t>11</w:t>
            </w:r>
          </w:p>
        </w:tc>
        <w:tc>
          <w:tcPr>
            <w:tcW w:w="2812" w:type="dxa"/>
            <w:tcBorders>
              <w:top w:val="single" w:sz="4" w:space="0" w:color="auto"/>
              <w:left w:val="single" w:sz="4" w:space="0" w:color="auto"/>
              <w:bottom w:val="single" w:sz="4" w:space="0" w:color="auto"/>
              <w:right w:val="single" w:sz="4" w:space="0" w:color="auto"/>
            </w:tcBorders>
            <w:hideMark/>
          </w:tcPr>
          <w:p w:rsidR="007A0F82" w:rsidRDefault="007A0F82" w:rsidP="007A0F82">
            <w:pPr>
              <w:pStyle w:val="AralkYok"/>
              <w:rPr>
                <w:rFonts w:eastAsia="Calibri"/>
              </w:rPr>
            </w:pPr>
            <w:r>
              <w:rPr>
                <w:rFonts w:eastAsia="Calibri"/>
              </w:rPr>
              <w:t xml:space="preserve">ATATÜRKÇÜ DÜŞÜNCE SİSTEMİ </w:t>
            </w:r>
          </w:p>
          <w:p w:rsidR="007A0F82" w:rsidRDefault="007A0F82" w:rsidP="007A0F82">
            <w:pPr>
              <w:pStyle w:val="AralkYok"/>
              <w:rPr>
                <w:rFonts w:eastAsia="Calibri"/>
              </w:rPr>
            </w:pPr>
            <w:r>
              <w:rPr>
                <w:rFonts w:eastAsia="Calibri"/>
              </w:rPr>
              <w:t xml:space="preserve">Atatürkçülüğün nitelikleri </w:t>
            </w:r>
          </w:p>
          <w:p w:rsidR="007A0F82" w:rsidRDefault="007A0F82" w:rsidP="007A0F82">
            <w:pPr>
              <w:pStyle w:val="AralkYok"/>
              <w:rPr>
                <w:rFonts w:eastAsia="Calibri"/>
              </w:rPr>
            </w:pPr>
            <w:r>
              <w:rPr>
                <w:rFonts w:eastAsia="Calibri"/>
              </w:rPr>
              <w:t xml:space="preserve">Türk milletinin ihtiyaçlarından doğmuş olması </w:t>
            </w:r>
          </w:p>
          <w:p w:rsidR="007A0F82" w:rsidRDefault="007A0F82" w:rsidP="007A0F82">
            <w:pPr>
              <w:pStyle w:val="AralkYok"/>
              <w:rPr>
                <w:rFonts w:eastAsia="Calibri"/>
              </w:rPr>
            </w:pPr>
            <w:r>
              <w:rPr>
                <w:rFonts w:eastAsia="Calibri"/>
              </w:rPr>
              <w:t xml:space="preserve">Temelinde milli kültür olması </w:t>
            </w:r>
          </w:p>
        </w:tc>
        <w:tc>
          <w:tcPr>
            <w:tcW w:w="6190" w:type="dxa"/>
            <w:tcBorders>
              <w:top w:val="single" w:sz="4" w:space="0" w:color="auto"/>
              <w:left w:val="single" w:sz="4" w:space="0" w:color="auto"/>
              <w:bottom w:val="single" w:sz="4" w:space="0" w:color="auto"/>
              <w:right w:val="single" w:sz="4" w:space="0" w:color="auto"/>
            </w:tcBorders>
            <w:hideMark/>
          </w:tcPr>
          <w:p w:rsidR="007A0F82" w:rsidRDefault="007A0F82" w:rsidP="007A0F82">
            <w:pPr>
              <w:pStyle w:val="AralkYok"/>
              <w:rPr>
                <w:rFonts w:eastAsia="Calibri"/>
              </w:rPr>
            </w:pPr>
            <w:r>
              <w:rPr>
                <w:rFonts w:eastAsia="Calibri"/>
              </w:rPr>
              <w:t xml:space="preserve">Atatürkçülüğün nitelikleri, öğretim programında öğrenme alanlarında yer alan kazanımlarla ilişkilendirme yapılarak işlenmelidir. </w:t>
            </w:r>
          </w:p>
          <w:p w:rsidR="007A0F82" w:rsidRDefault="007A0F82" w:rsidP="007A0F82">
            <w:pPr>
              <w:pStyle w:val="AralkYok"/>
              <w:rPr>
                <w:rFonts w:eastAsia="Calibri"/>
              </w:rPr>
            </w:pPr>
            <w:r>
              <w:rPr>
                <w:rFonts w:eastAsia="Calibri"/>
              </w:rPr>
              <w:t xml:space="preserve">Bu konulara özellikle 10 Kasımı içine alan Atatürk Haftası, 29 Ekim Cumhuriyet Bayramı, 23 Nisan Ulusal Egemenlik ve Çocuk Bayramı, 19 Mayıs Atatürk’ü Anma Gençlik ve Spor Bayramı’nda yer verilmelidir. </w:t>
            </w:r>
          </w:p>
        </w:tc>
      </w:tr>
      <w:tr w:rsidR="007A0F82" w:rsidTr="007A0F82">
        <w:trPr>
          <w:trHeight w:val="135"/>
        </w:trPr>
        <w:tc>
          <w:tcPr>
            <w:tcW w:w="952" w:type="dxa"/>
            <w:vMerge/>
            <w:tcBorders>
              <w:top w:val="single" w:sz="4" w:space="0" w:color="auto"/>
              <w:left w:val="single" w:sz="4" w:space="0" w:color="auto"/>
              <w:bottom w:val="single" w:sz="4" w:space="0" w:color="auto"/>
              <w:right w:val="single" w:sz="4" w:space="0" w:color="auto"/>
            </w:tcBorders>
            <w:vAlign w:val="center"/>
            <w:hideMark/>
          </w:tcPr>
          <w:p w:rsidR="007A0F82" w:rsidRDefault="007A0F82">
            <w:pPr>
              <w:spacing w:after="0"/>
              <w:rPr>
                <w:b/>
                <w:bCs/>
                <w:noProof/>
                <w:color w:val="000000"/>
              </w:rPr>
            </w:pPr>
          </w:p>
        </w:tc>
        <w:tc>
          <w:tcPr>
            <w:tcW w:w="672" w:type="dxa"/>
            <w:tcBorders>
              <w:top w:val="single" w:sz="4" w:space="0" w:color="auto"/>
              <w:left w:val="single" w:sz="4" w:space="0" w:color="auto"/>
              <w:bottom w:val="single" w:sz="4" w:space="0" w:color="auto"/>
              <w:right w:val="single" w:sz="4" w:space="0" w:color="auto"/>
            </w:tcBorders>
            <w:hideMark/>
          </w:tcPr>
          <w:p w:rsidR="007A0F82" w:rsidRDefault="007A0F82">
            <w:pPr>
              <w:autoSpaceDE w:val="0"/>
              <w:autoSpaceDN w:val="0"/>
              <w:adjustRightInd w:val="0"/>
              <w:jc w:val="center"/>
              <w:rPr>
                <w:b/>
                <w:bCs/>
                <w:color w:val="000000"/>
              </w:rPr>
            </w:pPr>
            <w:r>
              <w:rPr>
                <w:b/>
                <w:bCs/>
                <w:color w:val="000000"/>
              </w:rPr>
              <w:t>12</w:t>
            </w:r>
          </w:p>
        </w:tc>
        <w:tc>
          <w:tcPr>
            <w:tcW w:w="2812" w:type="dxa"/>
            <w:tcBorders>
              <w:top w:val="single" w:sz="4" w:space="0" w:color="auto"/>
              <w:left w:val="single" w:sz="4" w:space="0" w:color="auto"/>
              <w:bottom w:val="single" w:sz="4" w:space="0" w:color="auto"/>
              <w:right w:val="single" w:sz="4" w:space="0" w:color="auto"/>
            </w:tcBorders>
            <w:hideMark/>
          </w:tcPr>
          <w:p w:rsidR="007A0F82" w:rsidRDefault="007A0F82" w:rsidP="007A0F82">
            <w:pPr>
              <w:pStyle w:val="AralkYok"/>
              <w:rPr>
                <w:rFonts w:eastAsia="Calibri"/>
              </w:rPr>
            </w:pPr>
            <w:r>
              <w:rPr>
                <w:rFonts w:eastAsia="Calibri"/>
              </w:rPr>
              <w:t xml:space="preserve">ATATÜRKÇÜ DÜŞÜNCE SİSTEMİ </w:t>
            </w:r>
          </w:p>
          <w:p w:rsidR="007A0F82" w:rsidRDefault="007A0F82" w:rsidP="007A0F82">
            <w:pPr>
              <w:pStyle w:val="AralkYok"/>
              <w:rPr>
                <w:rFonts w:eastAsia="Calibri"/>
              </w:rPr>
            </w:pPr>
            <w:r>
              <w:rPr>
                <w:rFonts w:eastAsia="Calibri"/>
              </w:rPr>
              <w:t xml:space="preserve">Aklı ve bilimi esas alması </w:t>
            </w:r>
          </w:p>
          <w:p w:rsidR="007A0F82" w:rsidRDefault="007A0F82" w:rsidP="007A0F82">
            <w:pPr>
              <w:pStyle w:val="AralkYok"/>
              <w:rPr>
                <w:rFonts w:eastAsia="Calibri"/>
              </w:rPr>
            </w:pPr>
            <w:r>
              <w:rPr>
                <w:rFonts w:eastAsia="Calibri"/>
              </w:rPr>
              <w:t xml:space="preserve">Kişi hak ve hürriyetlerine önem vermesi </w:t>
            </w:r>
          </w:p>
          <w:p w:rsidR="007A0F82" w:rsidRDefault="007A0F82" w:rsidP="007A0F82">
            <w:pPr>
              <w:pStyle w:val="AralkYok"/>
              <w:rPr>
                <w:rFonts w:eastAsia="Calibri"/>
              </w:rPr>
            </w:pPr>
            <w:r>
              <w:rPr>
                <w:rFonts w:eastAsia="Calibri"/>
              </w:rPr>
              <w:t xml:space="preserve">Yurtta ve dünyada barışı esas alması </w:t>
            </w:r>
          </w:p>
          <w:p w:rsidR="007A0F82" w:rsidRDefault="007A0F82" w:rsidP="007A0F82">
            <w:pPr>
              <w:pStyle w:val="AralkYok"/>
              <w:rPr>
                <w:rFonts w:eastAsia="Calibri"/>
              </w:rPr>
            </w:pPr>
            <w:r>
              <w:rPr>
                <w:rFonts w:eastAsia="Calibri"/>
              </w:rPr>
              <w:t xml:space="preserve">Evrensel olması </w:t>
            </w:r>
          </w:p>
        </w:tc>
        <w:tc>
          <w:tcPr>
            <w:tcW w:w="6190" w:type="dxa"/>
            <w:tcBorders>
              <w:top w:val="single" w:sz="4" w:space="0" w:color="auto"/>
              <w:left w:val="single" w:sz="4" w:space="0" w:color="auto"/>
              <w:bottom w:val="single" w:sz="4" w:space="0" w:color="auto"/>
              <w:right w:val="single" w:sz="4" w:space="0" w:color="auto"/>
            </w:tcBorders>
            <w:hideMark/>
          </w:tcPr>
          <w:p w:rsidR="007A0F82" w:rsidRDefault="007A0F82" w:rsidP="007A0F82">
            <w:pPr>
              <w:pStyle w:val="AralkYok"/>
              <w:rPr>
                <w:rFonts w:eastAsia="Calibri"/>
              </w:rPr>
            </w:pPr>
            <w:r>
              <w:rPr>
                <w:rFonts w:eastAsia="Calibri"/>
              </w:rPr>
              <w:t xml:space="preserve">Atatürkçülüğün nitelikleri, öğretim programında öğrenme alanlarında yer alan kazanımlarla ilişkilendirme yapılarak işlenmelidir. </w:t>
            </w:r>
          </w:p>
          <w:p w:rsidR="007A0F82" w:rsidRDefault="007A0F82" w:rsidP="007A0F82">
            <w:pPr>
              <w:pStyle w:val="AralkYok"/>
              <w:rPr>
                <w:rFonts w:eastAsia="Calibri"/>
              </w:rPr>
            </w:pPr>
            <w:r>
              <w:rPr>
                <w:rFonts w:eastAsia="Calibri"/>
              </w:rPr>
              <w:t xml:space="preserve">Bu konulara özellikle 10 Kasımı içine alan Atatürk Haftası, 29 Ekim Cumhuriyet Bayramı, 23 Nisan Ulusal Egemenlik ve Çocuk Bayramı, 19 Mayıs Atatürk’ü Anma Gençlik ve Spor Bayramı’nda yer verilmelidir. </w:t>
            </w:r>
          </w:p>
        </w:tc>
      </w:tr>
    </w:tbl>
    <w:p w:rsidR="007A0F82" w:rsidRDefault="007A0F82" w:rsidP="007A0F82">
      <w:pPr>
        <w:autoSpaceDE w:val="0"/>
        <w:autoSpaceDN w:val="0"/>
        <w:adjustRightInd w:val="0"/>
        <w:ind w:left="-720"/>
        <w:jc w:val="both"/>
        <w:rPr>
          <w:rFonts w:ascii="Calibri" w:hAnsi="Calibri"/>
          <w:noProof/>
          <w:szCs w:val="24"/>
        </w:rPr>
      </w:pPr>
    </w:p>
    <w:p w:rsidR="007A0F82" w:rsidRDefault="00474EC7" w:rsidP="007A0F82">
      <w:pPr>
        <w:autoSpaceDE w:val="0"/>
        <w:autoSpaceDN w:val="0"/>
        <w:adjustRightInd w:val="0"/>
        <w:jc w:val="both"/>
        <w:rPr>
          <w:rFonts w:ascii="Calibri" w:hAnsi="Calibri"/>
          <w:szCs w:val="24"/>
        </w:rPr>
      </w:pPr>
      <w:r>
        <w:rPr>
          <w:szCs w:val="24"/>
        </w:rPr>
        <w:t>Dilek BAZ</w:t>
      </w:r>
      <w:r w:rsidR="007A0F82">
        <w:rPr>
          <w:rFonts w:ascii="Calibri" w:hAnsi="Calibri"/>
          <w:szCs w:val="24"/>
        </w:rPr>
        <w:t xml:space="preserve"> Programda yer alan “Atatürkçülükle ilgili </w:t>
      </w:r>
      <w:proofErr w:type="spellStart"/>
      <w:r w:rsidR="007A0F82">
        <w:rPr>
          <w:rFonts w:ascii="Calibri" w:hAnsi="Calibri"/>
          <w:szCs w:val="24"/>
        </w:rPr>
        <w:t>konular”ın</w:t>
      </w:r>
      <w:proofErr w:type="spellEnd"/>
      <w:r w:rsidR="007A0F82">
        <w:rPr>
          <w:rFonts w:ascii="Calibri" w:hAnsi="Calibri"/>
          <w:szCs w:val="24"/>
        </w:rPr>
        <w:t xml:space="preserve"> öğrenme alanlarında yer alan kazanımlara uygun olarak öğrenci merkezli ve “anlama” ve “anlatma” çalışmalarıyla işleneceği</w:t>
      </w:r>
      <w:r w:rsidR="007A0F82">
        <w:rPr>
          <w:szCs w:val="24"/>
        </w:rPr>
        <w:t>ni</w:t>
      </w:r>
      <w:r w:rsidR="007A0F82">
        <w:rPr>
          <w:rFonts w:ascii="Calibri" w:hAnsi="Calibri"/>
          <w:szCs w:val="24"/>
        </w:rPr>
        <w:t xml:space="preserve"> söylendi. </w:t>
      </w:r>
    </w:p>
    <w:p w:rsidR="002638D3" w:rsidRPr="002638D3" w:rsidRDefault="002638D3" w:rsidP="00295781">
      <w:pPr>
        <w:pStyle w:val="AralkYok"/>
        <w:rPr>
          <w:rFonts w:eastAsiaTheme="minorHAnsi"/>
        </w:rPr>
      </w:pPr>
      <w:r w:rsidRPr="002638D3">
        <w:t xml:space="preserve">Talim </w:t>
      </w:r>
      <w:proofErr w:type="spellStart"/>
      <w:r w:rsidRPr="002638D3">
        <w:t>Talim</w:t>
      </w:r>
      <w:proofErr w:type="spellEnd"/>
      <w:r w:rsidRPr="002638D3">
        <w:t xml:space="preserve"> Terbiye Kurulu Başkanlığınca yayınlanan 83 sayılı ve </w:t>
      </w:r>
      <w:r w:rsidR="003C594E" w:rsidRPr="002638D3">
        <w:t>17.07.2017</w:t>
      </w:r>
      <w:r w:rsidRPr="002638D3">
        <w:t xml:space="preserve"> Tarihli “</w:t>
      </w:r>
      <w:r w:rsidR="003C594E" w:rsidRPr="002638D3">
        <w:t>Ortaöğretim</w:t>
      </w:r>
      <w:r w:rsidRPr="002638D3">
        <w:t xml:space="preserve"> </w:t>
      </w:r>
      <w:r w:rsidR="003C594E" w:rsidRPr="002638D3">
        <w:t>İngilizce</w:t>
      </w:r>
      <w:r w:rsidRPr="002638D3">
        <w:t xml:space="preserve"> Dersi (9, 10, 11 ve 12. </w:t>
      </w:r>
      <w:r w:rsidR="003C594E" w:rsidRPr="002638D3">
        <w:t>Sınıflar</w:t>
      </w:r>
      <w:r w:rsidRPr="002638D3">
        <w:t xml:space="preserve">) </w:t>
      </w:r>
      <w:r w:rsidR="003C594E" w:rsidRPr="002638D3">
        <w:t>Öğretim</w:t>
      </w:r>
      <w:r w:rsidRPr="002638D3">
        <w:t xml:space="preserve"> Programın incelendi. Kurul kararı okundu. </w:t>
      </w:r>
    </w:p>
    <w:p w:rsidR="002638D3" w:rsidRPr="002638D3" w:rsidRDefault="002638D3" w:rsidP="00295781">
      <w:pPr>
        <w:pStyle w:val="AralkYok"/>
      </w:pPr>
    </w:p>
    <w:p w:rsidR="002638D3" w:rsidRPr="002638D3" w:rsidRDefault="002638D3" w:rsidP="00295781">
      <w:pPr>
        <w:pStyle w:val="AralkYok"/>
      </w:pPr>
      <w:r w:rsidRPr="002638D3">
        <w:t xml:space="preserve">- Yeni öğretim programımız incelendiğinde, geçen yıla göre daha öğrenci merkezli bir eğilimin </w:t>
      </w:r>
      <w:proofErr w:type="gramStart"/>
      <w:r w:rsidRPr="002638D3">
        <w:t>hakim</w:t>
      </w:r>
      <w:proofErr w:type="gramEnd"/>
      <w:r w:rsidRPr="002638D3">
        <w:t xml:space="preserve"> olduğu 4 </w:t>
      </w:r>
      <w:r w:rsidR="003C594E" w:rsidRPr="002638D3">
        <w:t>beceriyi; okuma</w:t>
      </w:r>
      <w:r w:rsidRPr="002638D3">
        <w:t xml:space="preserve">-yazma-dinleme-konuşma düşündüğümüzde konuşma ve dinlemenin daha ön planda olduğu görülmüştür. Akıllı tahta ve internet kullanımı aynı yoğunlukla devam edecektir. Bunun yanı sıra, gramer konuları ünite içerisinde konuşma, dinleme, yazma ve </w:t>
      </w:r>
      <w:r w:rsidR="003C594E" w:rsidRPr="002638D3">
        <w:t>okuma etkinliklerine</w:t>
      </w:r>
      <w:r w:rsidRPr="002638D3">
        <w:t xml:space="preserve"> paralel olarak öğrencilerin dili daha etkin kullanabilmeleri için derslerde işlenecektir. Konuyla ilgili olarak söz alan ders öğretmeni </w:t>
      </w:r>
      <w:r w:rsidR="00474EC7">
        <w:rPr>
          <w:szCs w:val="24"/>
        </w:rPr>
        <w:t xml:space="preserve">Nimet </w:t>
      </w:r>
      <w:proofErr w:type="gramStart"/>
      <w:r w:rsidR="00474EC7">
        <w:rPr>
          <w:szCs w:val="24"/>
        </w:rPr>
        <w:t xml:space="preserve">DOĞAN </w:t>
      </w:r>
      <w:r w:rsidR="007A0F82">
        <w:rPr>
          <w:rFonts w:ascii="Calibri" w:eastAsia="Calibri" w:hAnsi="Calibri"/>
          <w:szCs w:val="24"/>
        </w:rPr>
        <w:t xml:space="preserve"> </w:t>
      </w:r>
      <w:r w:rsidRPr="002638D3">
        <w:t>dört</w:t>
      </w:r>
      <w:proofErr w:type="gramEnd"/>
      <w:r w:rsidRPr="002638D3">
        <w:t xml:space="preserve"> temel beceri üzerine uygulamaların yürütülmesinde dil bilgisinin tamamen göz ardı edilmemesi gerektiğini ve değerler eğitiminin bütüncül yaklaşım çerçevesinde programa dahil edildiğini belirtti.</w:t>
      </w:r>
    </w:p>
    <w:p w:rsidR="002638D3" w:rsidRPr="002638D3" w:rsidRDefault="002638D3" w:rsidP="00295781">
      <w:pPr>
        <w:pStyle w:val="AralkYok"/>
      </w:pPr>
    </w:p>
    <w:p w:rsidR="002638D3" w:rsidRPr="002638D3" w:rsidRDefault="002638D3" w:rsidP="00295781">
      <w:pPr>
        <w:pStyle w:val="AralkYok"/>
      </w:pPr>
      <w:r w:rsidRPr="002638D3">
        <w:lastRenderedPageBreak/>
        <w:t>Program incelendiğinde;</w:t>
      </w:r>
    </w:p>
    <w:p w:rsidR="002638D3" w:rsidRPr="002638D3" w:rsidRDefault="002638D3" w:rsidP="00295781">
      <w:pPr>
        <w:pStyle w:val="AralkYok"/>
      </w:pPr>
      <w:r w:rsidRPr="002638D3">
        <w:t>9</w:t>
      </w:r>
      <w:r w:rsidR="003C594E">
        <w:t>.</w:t>
      </w:r>
      <w:r w:rsidRPr="002638D3">
        <w:t xml:space="preserve"> sınıflarda gramer konularının değişmediği fakat materyal ve ödevlendirme yöntemlerine çeşitlilik getirildiği görülmüştür. Daha önceki senelerdeki gibi konuşma ağırlıklı bir öğretimin </w:t>
      </w:r>
      <w:proofErr w:type="gramStart"/>
      <w:r w:rsidRPr="002638D3">
        <w:t>hakim</w:t>
      </w:r>
      <w:proofErr w:type="gramEnd"/>
      <w:r w:rsidRPr="002638D3">
        <w:t xml:space="preserve"> olduğu görülmüştür.</w:t>
      </w:r>
    </w:p>
    <w:p w:rsidR="002638D3" w:rsidRPr="002638D3" w:rsidRDefault="002638D3" w:rsidP="00295781">
      <w:pPr>
        <w:pStyle w:val="AralkYok"/>
      </w:pPr>
      <w:r w:rsidRPr="002638D3">
        <w:t xml:space="preserve">10. </w:t>
      </w:r>
      <w:r w:rsidR="003C594E" w:rsidRPr="002638D3">
        <w:t>sınıf öğretim</w:t>
      </w:r>
      <w:r w:rsidRPr="002638D3">
        <w:t xml:space="preserve"> programında kazanımların değişmediği </w:t>
      </w:r>
      <w:r w:rsidR="003C594E" w:rsidRPr="002638D3">
        <w:t>gözlemlenmiştir. Bazı</w:t>
      </w:r>
      <w:r w:rsidRPr="002638D3">
        <w:t xml:space="preserve"> konu başlıklarının değiştiği gözlemlenmiştir.</w:t>
      </w:r>
    </w:p>
    <w:p w:rsidR="002638D3" w:rsidRPr="002638D3" w:rsidRDefault="002638D3" w:rsidP="00295781">
      <w:pPr>
        <w:pStyle w:val="AralkYok"/>
      </w:pPr>
      <w:r w:rsidRPr="002638D3">
        <w:t>11. sınıf öğretim programlarında ise gerek kazanımlar gerek gramer konuları ve bazı konu başlıklarında bir takım değişiklikler gözlemlenmiştir. Gramer konularının daha da yoğunlaştığı ve farklılaştığı gözlemlenmiştir.</w:t>
      </w:r>
    </w:p>
    <w:p w:rsidR="002638D3" w:rsidRPr="002638D3" w:rsidRDefault="002638D3" w:rsidP="00295781">
      <w:pPr>
        <w:pStyle w:val="AralkYok"/>
      </w:pPr>
      <w:r w:rsidRPr="002638D3">
        <w:t>12. sınıf öğretim programında da aynı şekilde konu başlıklarının değiştiği görülmüştür.</w:t>
      </w:r>
    </w:p>
    <w:p w:rsidR="002638D3" w:rsidRPr="002638D3" w:rsidRDefault="002638D3" w:rsidP="00295781">
      <w:pPr>
        <w:pStyle w:val="AralkYok"/>
      </w:pPr>
      <w:r w:rsidRPr="002638D3">
        <w:t xml:space="preserve">Bu değişiklikler göz önüne alınarak yıllık planlar bahsedilen maddelere uygun olarak hazırlanacaktır. </w:t>
      </w:r>
    </w:p>
    <w:p w:rsidR="002638D3" w:rsidRPr="002638D3" w:rsidRDefault="002638D3" w:rsidP="00295781">
      <w:pPr>
        <w:pStyle w:val="AralkYok"/>
      </w:pPr>
    </w:p>
    <w:p w:rsidR="002638D3" w:rsidRPr="002638D3" w:rsidRDefault="002638D3" w:rsidP="00295781">
      <w:pPr>
        <w:pStyle w:val="AralkYok"/>
      </w:pPr>
      <w:r w:rsidRPr="002638D3">
        <w:t xml:space="preserve">    Bu değişikliklerin yanında tüm sınıflar bazında farklı değerlendirme görevleri için farklı dönüt sağlayacak değerlendiriciler eklenmiştir. Bunlar; E-PORTFOLIO, TECH PACK,DISCUSSION TIME,VIDEO BLOG ENTRY,ELP SELF ASSESMENT ‘</w:t>
      </w:r>
      <w:proofErr w:type="gramStart"/>
      <w:r w:rsidRPr="002638D3">
        <w:t>dır</w:t>
      </w:r>
      <w:proofErr w:type="gramEnd"/>
      <w:r w:rsidRPr="002638D3">
        <w:t>.</w:t>
      </w:r>
    </w:p>
    <w:p w:rsidR="002638D3" w:rsidRPr="002638D3" w:rsidRDefault="00474EC7" w:rsidP="00295781">
      <w:pPr>
        <w:pStyle w:val="AralkYok"/>
      </w:pPr>
      <w:r>
        <w:t xml:space="preserve">İngilizce Öğretmeni Makbule </w:t>
      </w:r>
      <w:proofErr w:type="gramStart"/>
      <w:r>
        <w:t xml:space="preserve">TÜVEN </w:t>
      </w:r>
      <w:r w:rsidR="002638D3" w:rsidRPr="002638D3">
        <w:t xml:space="preserve"> Yeni</w:t>
      </w:r>
      <w:proofErr w:type="gramEnd"/>
      <w:r w:rsidR="002638D3" w:rsidRPr="002638D3">
        <w:t xml:space="preserve"> yayınlanan öğret</w:t>
      </w:r>
      <w:r>
        <w:t xml:space="preserve">im programının bu sene tüm sınıflarda uygulanacağını </w:t>
      </w:r>
      <w:r w:rsidR="002638D3" w:rsidRPr="002638D3">
        <w:t xml:space="preserve">belirtti. </w:t>
      </w:r>
    </w:p>
    <w:p w:rsidR="000A4795" w:rsidRDefault="002638D3" w:rsidP="00295781">
      <w:pPr>
        <w:pStyle w:val="AralkYok"/>
      </w:pPr>
      <w:proofErr w:type="spellStart"/>
      <w:r w:rsidRPr="002638D3">
        <w:t>Ünitelendirilmiş</w:t>
      </w:r>
      <w:proofErr w:type="spellEnd"/>
      <w:r w:rsidR="003C594E">
        <w:t xml:space="preserve"> </w:t>
      </w:r>
      <w:r w:rsidRPr="002638D3">
        <w:t>Yıllık planları 2551 Sayılı Tebliğler Dergisi’ndeki konulara göre ve müfredat programındaki amaçlar doğrultusunda hazırlanması gerektiği ve günlük plan olarak da, öğretmen kılavuz kitaplarındaki materyallerin kullanılabileceği dile getirildi.</w:t>
      </w:r>
    </w:p>
    <w:p w:rsidR="002638D3" w:rsidRPr="002638D3" w:rsidRDefault="002638D3" w:rsidP="00295781">
      <w:pPr>
        <w:pStyle w:val="AralkYok"/>
      </w:pPr>
      <w:r w:rsidRPr="002638D3">
        <w:t xml:space="preserve"> </w:t>
      </w:r>
    </w:p>
    <w:p w:rsidR="002638D3" w:rsidRPr="002638D3" w:rsidRDefault="002638D3" w:rsidP="00295781">
      <w:pPr>
        <w:pStyle w:val="AralkYok"/>
      </w:pPr>
      <w:r w:rsidRPr="002638D3">
        <w:t xml:space="preserve">Zümre Başkanı </w:t>
      </w:r>
      <w:r w:rsidR="000A4795">
        <w:t>Dilek BAZ</w:t>
      </w:r>
      <w:r w:rsidR="003C594E">
        <w:t xml:space="preserve"> </w:t>
      </w:r>
      <w:r w:rsidRPr="002638D3">
        <w:t>hazırlanacak yıllık planlarda;</w:t>
      </w:r>
    </w:p>
    <w:p w:rsidR="002638D3" w:rsidRPr="002638D3" w:rsidRDefault="002638D3" w:rsidP="00295781">
      <w:pPr>
        <w:pStyle w:val="AralkYok"/>
      </w:pPr>
      <w:r w:rsidRPr="002638D3">
        <w:rPr>
          <w:b/>
        </w:rPr>
        <w:t xml:space="preserve"> 9.sınıfların yıllık planları,</w:t>
      </w:r>
      <w:r w:rsidRPr="002638D3">
        <w:t xml:space="preserve"> Talim Terbiye Kurulu Başkanlığınca yayınlanan 83 sayılı ve 17/07/2017 Tarihli “</w:t>
      </w:r>
      <w:proofErr w:type="spellStart"/>
      <w:r w:rsidRPr="002638D3">
        <w:t>Ortaögretim</w:t>
      </w:r>
      <w:proofErr w:type="spellEnd"/>
      <w:r w:rsidRPr="002638D3">
        <w:t xml:space="preserve"> </w:t>
      </w:r>
      <w:proofErr w:type="spellStart"/>
      <w:r w:rsidRPr="002638D3">
        <w:t>Ingilizce</w:t>
      </w:r>
      <w:proofErr w:type="spellEnd"/>
      <w:r w:rsidRPr="002638D3">
        <w:t xml:space="preserve"> Dersi (9, 10, 11 ve 12. </w:t>
      </w:r>
      <w:proofErr w:type="spellStart"/>
      <w:r w:rsidRPr="002638D3">
        <w:t>Siniflar</w:t>
      </w:r>
      <w:proofErr w:type="spellEnd"/>
      <w:r w:rsidRPr="002638D3">
        <w:t xml:space="preserve">) </w:t>
      </w:r>
      <w:proofErr w:type="spellStart"/>
      <w:r w:rsidRPr="002638D3">
        <w:t>Ögretim</w:t>
      </w:r>
      <w:proofErr w:type="spellEnd"/>
      <w:r w:rsidRPr="002638D3">
        <w:t xml:space="preserve"> Programı konu </w:t>
      </w:r>
      <w:proofErr w:type="gramStart"/>
      <w:r w:rsidRPr="002638D3">
        <w:t>ve  kazanımlarına</w:t>
      </w:r>
      <w:proofErr w:type="gramEnd"/>
      <w:r w:rsidRPr="002638D3">
        <w:t xml:space="preserve"> göre,</w:t>
      </w:r>
    </w:p>
    <w:p w:rsidR="002638D3" w:rsidRPr="002638D3" w:rsidRDefault="002638D3" w:rsidP="00295781">
      <w:pPr>
        <w:pStyle w:val="AralkYok"/>
      </w:pPr>
      <w:r w:rsidRPr="002638D3">
        <w:rPr>
          <w:b/>
        </w:rPr>
        <w:t>10 ve 11.Sınıfların yıllık planları,</w:t>
      </w:r>
      <w:r w:rsidRPr="002638D3">
        <w:t xml:space="preserve">  Talim Terbiye Kurulu </w:t>
      </w:r>
      <w:proofErr w:type="spellStart"/>
      <w:r w:rsidRPr="002638D3">
        <w:t>Başkalınlığınca</w:t>
      </w:r>
      <w:proofErr w:type="spellEnd"/>
      <w:r w:rsidRPr="002638D3">
        <w:t xml:space="preserve"> yayınlanan 103 sayılı ve </w:t>
      </w:r>
      <w:r w:rsidRPr="002638D3">
        <w:rPr>
          <w:bCs/>
        </w:rPr>
        <w:t xml:space="preserve">26/11/2014 </w:t>
      </w:r>
      <w:r w:rsidRPr="002638D3">
        <w:t>Tarihli “</w:t>
      </w:r>
      <w:proofErr w:type="spellStart"/>
      <w:r w:rsidRPr="002638D3">
        <w:t>Ortaögretim</w:t>
      </w:r>
      <w:proofErr w:type="spellEnd"/>
      <w:r w:rsidRPr="002638D3">
        <w:t xml:space="preserve"> </w:t>
      </w:r>
      <w:proofErr w:type="spellStart"/>
      <w:r w:rsidRPr="002638D3">
        <w:t>Ingilizce</w:t>
      </w:r>
      <w:proofErr w:type="spellEnd"/>
      <w:r w:rsidRPr="002638D3">
        <w:t xml:space="preserve"> Dersi (9, 10, 11 ve 12. </w:t>
      </w:r>
      <w:proofErr w:type="spellStart"/>
      <w:r w:rsidRPr="002638D3">
        <w:t>Siniflar</w:t>
      </w:r>
      <w:proofErr w:type="spellEnd"/>
      <w:r w:rsidRPr="002638D3">
        <w:t xml:space="preserve">) </w:t>
      </w:r>
      <w:proofErr w:type="spellStart"/>
      <w:r w:rsidRPr="002638D3">
        <w:t>Ögretim</w:t>
      </w:r>
      <w:proofErr w:type="spellEnd"/>
      <w:r w:rsidRPr="002638D3">
        <w:t xml:space="preserve"> Programı konu </w:t>
      </w:r>
      <w:proofErr w:type="gramStart"/>
      <w:r w:rsidRPr="002638D3">
        <w:t>ve  kazanımlarına</w:t>
      </w:r>
      <w:proofErr w:type="gramEnd"/>
      <w:r w:rsidRPr="002638D3">
        <w:t xml:space="preserve"> göre,</w:t>
      </w:r>
    </w:p>
    <w:p w:rsidR="002638D3" w:rsidRPr="002638D3" w:rsidRDefault="002638D3" w:rsidP="00295781">
      <w:pPr>
        <w:pStyle w:val="AralkYok"/>
      </w:pPr>
      <w:r w:rsidRPr="002638D3">
        <w:rPr>
          <w:b/>
        </w:rPr>
        <w:t>12.Sınıfların yıllık planları,</w:t>
      </w:r>
      <w:r w:rsidRPr="002638D3">
        <w:t xml:space="preserve"> Talim Terbiye Kurulu </w:t>
      </w:r>
      <w:proofErr w:type="spellStart"/>
      <w:r w:rsidRPr="002638D3">
        <w:t>Başkalınlığınca</w:t>
      </w:r>
      <w:proofErr w:type="spellEnd"/>
      <w:r w:rsidRPr="002638D3">
        <w:t xml:space="preserve"> yayınlanan 118 sayılı ve </w:t>
      </w:r>
      <w:proofErr w:type="gramStart"/>
      <w:r w:rsidRPr="002638D3">
        <w:t>24/08/2011</w:t>
      </w:r>
      <w:proofErr w:type="gramEnd"/>
      <w:r w:rsidRPr="002638D3">
        <w:t xml:space="preserve"> Tarihli “Ortaöğretim 1, 2 ve 3. Yabancı Dil İngilizce Dersi (Hazırlık, 9, 10, 11 ve 12. Sınıflar) Öğretim Programı konu ve </w:t>
      </w:r>
      <w:proofErr w:type="spellStart"/>
      <w:r w:rsidRPr="002638D3">
        <w:t>kazanımlararına</w:t>
      </w:r>
      <w:proofErr w:type="spellEnd"/>
      <w:r w:rsidRPr="002638D3">
        <w:t xml:space="preserve"> göre hazırlanması gerektiğini belirtti. </w:t>
      </w:r>
    </w:p>
    <w:p w:rsidR="00E4280F" w:rsidRPr="00EA2A86" w:rsidRDefault="002638D3" w:rsidP="00295781">
      <w:pPr>
        <w:pStyle w:val="AralkYok"/>
        <w:rPr>
          <w:color w:val="FF0000"/>
          <w:sz w:val="28"/>
          <w:szCs w:val="28"/>
        </w:rPr>
      </w:pPr>
      <w:r>
        <w:t xml:space="preserve">           </w:t>
      </w:r>
      <w:r w:rsidR="0058229E">
        <w:t xml:space="preserve">İngilizce derslerinin müfredat programlarının yayınlandığı tebliğler dergisinin 2455-2470 sayıları okunarak tekrar incelendi. Ayrıca T.T.K Başkanlığının 27.04.1998/64 Sayılı kararındaki açıklamalar doğrultusunda yıllık planlarda sene başında değişiklik olduğu ve bu yüzden yapılan yıllık plana devam edileceği vurgulandı ve </w:t>
      </w:r>
      <w:r w:rsidR="0058229E">
        <w:rPr>
          <w:u w:val="single"/>
        </w:rPr>
        <w:t>kılavuz kitabı olmayan dersler için</w:t>
      </w:r>
      <w:r w:rsidR="0058229E">
        <w:t xml:space="preserve"> günlük planların yapılması kararlaştırıldı. Ayrıca öğrenci seviyelerine göre seçilen kitaplarda daha çok görsel materyaller kullanılması gerektiği vurgulandı. Eğer öğretmen gerekli görürse yıllık planda ki kullanılan “araçlar ve değerlendirme”  bölümüne gerekli açıklamayı not ederek daha fazla materyal kullanabileceği belirtildi.</w:t>
      </w:r>
    </w:p>
    <w:p w:rsidR="00BE3D62" w:rsidRPr="00EA2A86" w:rsidRDefault="00BE3D62" w:rsidP="00295781">
      <w:pPr>
        <w:pStyle w:val="AralkYok"/>
        <w:rPr>
          <w:color w:val="FF0000"/>
        </w:rPr>
      </w:pPr>
      <w:r w:rsidRPr="00EA2A86">
        <w:t>İngiliz</w:t>
      </w:r>
      <w:r w:rsidR="000A4795">
        <w:t>ce Öğretmeni Ali KAZAK</w:t>
      </w:r>
      <w:r w:rsidRPr="00EA2A86">
        <w:t xml:space="preserve">, güncellenen müfredatla derslerde değerler eğitimi verileceğini ifade etti. </w:t>
      </w:r>
      <w:r w:rsidR="00EA2A86" w:rsidRPr="00EA2A86">
        <w:rPr>
          <w:color w:val="000000"/>
        </w:rPr>
        <w:t xml:space="preserve">Yabancı Dil derslerinde ünitelerin konusuna uygun olarak milli değerlerimize sık </w:t>
      </w:r>
      <w:proofErr w:type="spellStart"/>
      <w:r w:rsidR="00EA2A86" w:rsidRPr="00EA2A86">
        <w:rPr>
          <w:color w:val="000000"/>
        </w:rPr>
        <w:t>sık</w:t>
      </w:r>
      <w:proofErr w:type="spellEnd"/>
      <w:r w:rsidR="00EA2A86" w:rsidRPr="00EA2A86">
        <w:rPr>
          <w:color w:val="000000"/>
        </w:rPr>
        <w:t xml:space="preserve"> yer verilmesi kararlaştırıldı. </w:t>
      </w:r>
    </w:p>
    <w:p w:rsidR="00E4280F" w:rsidRPr="00EA2A86" w:rsidRDefault="00E4280F" w:rsidP="003C594E">
      <w:pPr>
        <w:pStyle w:val="AralkYok"/>
      </w:pPr>
    </w:p>
    <w:p w:rsidR="00E4280F" w:rsidRPr="00EA2A86" w:rsidRDefault="00E4280F" w:rsidP="00295781">
      <w:pPr>
        <w:pStyle w:val="AralkYok"/>
        <w:rPr>
          <w:color w:val="FF0000"/>
        </w:rPr>
      </w:pPr>
      <w:r w:rsidRPr="00295781">
        <w:rPr>
          <w:b/>
          <w:color w:val="FF0000"/>
          <w:sz w:val="28"/>
          <w:u w:val="single"/>
        </w:rPr>
        <w:t xml:space="preserve"> </w:t>
      </w:r>
      <w:r w:rsidR="00295781" w:rsidRPr="00295781">
        <w:rPr>
          <w:b/>
          <w:color w:val="FF0000"/>
          <w:sz w:val="28"/>
          <w:u w:val="single"/>
        </w:rPr>
        <w:t>5.</w:t>
      </w:r>
      <w:r w:rsidRPr="00EA2A86">
        <w:t>İngilizce Ö</w:t>
      </w:r>
      <w:r w:rsidR="000A4795">
        <w:t>ğretmeni Şiir TURAL</w:t>
      </w:r>
      <w:r w:rsidRPr="00EA2A86">
        <w:t>,  dil öğreniminde ortak hedefin, öğrencinin 4 temel dil becerisi(okuma, yazma, dinleme, konuşma) üzerinde durulması</w:t>
      </w:r>
      <w:r w:rsidR="00D9717A">
        <w:t xml:space="preserve"> </w:t>
      </w:r>
      <w:r w:rsidRPr="00EA2A86">
        <w:t>ve bu becerilerin geliştirmesi olduğunu ifade etti. Öğrencilerin öğrendikleri dili</w:t>
      </w:r>
      <w:r w:rsidR="00D9717A">
        <w:t xml:space="preserve"> </w:t>
      </w:r>
      <w:r w:rsidRPr="00EA2A86">
        <w:t>kullanmaları için girişimci bir ruha sahip olmalarının önemli olduğu belirtilerek öğrencilerin bu konuda teşvik edilmeleri ve sınıf içerisinde onlara uygun ortam hazırlanarak dili kullanmalarının sağlanması kararlaştırıldı.</w:t>
      </w:r>
    </w:p>
    <w:p w:rsidR="00295781" w:rsidRDefault="00295781" w:rsidP="00295781">
      <w:pPr>
        <w:pStyle w:val="AralkYok"/>
        <w:rPr>
          <w:color w:val="000000"/>
        </w:rPr>
      </w:pPr>
    </w:p>
    <w:p w:rsidR="00EA2A86" w:rsidRDefault="00295781" w:rsidP="00295781">
      <w:pPr>
        <w:pStyle w:val="AralkYok"/>
      </w:pPr>
      <w:r w:rsidRPr="00295781">
        <w:rPr>
          <w:b/>
          <w:color w:val="FF0000"/>
          <w:sz w:val="28"/>
          <w:u w:val="single"/>
        </w:rPr>
        <w:t>6.</w:t>
      </w:r>
      <w:r w:rsidR="003921CC" w:rsidRPr="00EA2A86">
        <w:rPr>
          <w:color w:val="000000"/>
        </w:rPr>
        <w:t xml:space="preserve">Zümre Başkanı </w:t>
      </w:r>
      <w:r w:rsidR="000A4795">
        <w:rPr>
          <w:color w:val="000000"/>
        </w:rPr>
        <w:t>Dilek BAZ</w:t>
      </w:r>
      <w:r w:rsidRPr="00EA2A86">
        <w:t>, İngilizce</w:t>
      </w:r>
      <w:r w:rsidR="003921CC" w:rsidRPr="00EA2A86">
        <w:t xml:space="preserve"> başarısını artırmak için dil e</w:t>
      </w:r>
      <w:r w:rsidR="00EA2A86">
        <w:t>ğitiminde</w:t>
      </w:r>
      <w:r>
        <w:t xml:space="preserve"> öğrenilen her yeni           </w:t>
      </w:r>
    </w:p>
    <w:p w:rsidR="003921CC" w:rsidRPr="00EA2A86" w:rsidRDefault="003921CC" w:rsidP="00295781">
      <w:pPr>
        <w:pStyle w:val="AralkYok"/>
      </w:pPr>
      <w:proofErr w:type="gramStart"/>
      <w:r w:rsidRPr="00EA2A86">
        <w:t>konunun</w:t>
      </w:r>
      <w:proofErr w:type="gramEnd"/>
      <w:r w:rsidRPr="00EA2A86">
        <w:t xml:space="preserve"> bir önceki konuya dayandırılarak yapılabileceği, bu nedenle konuların biriktirilmeden mutlaka günlük öğrenilmesi, tekrarla pekiştirilmesi, güncel hayata uygulanarak kalıcı hale getirilmesinin gerekli olduğunu ifade etti. Ayrıca öğrencilerin İngilizce hikâye kitabı okumalarının teşvik edilmesi ve kontrolünün yapılmasının da faydalı olacağını belirtti. Bilgilerin kalıcılığını sağlamak için bir önceki günün tekrarı ve bilgilerin sorularla kontrol edilmesiyle derse başlanması </w:t>
      </w:r>
      <w:r w:rsidR="00BA71EF" w:rsidRPr="00EA2A86">
        <w:t>ve</w:t>
      </w:r>
      <w:r w:rsidRPr="00EA2A86">
        <w:t xml:space="preserve"> öğrenciyi bilinçli olarak öğrenmeye yönlendirecek </w:t>
      </w:r>
      <w:proofErr w:type="gramStart"/>
      <w:r w:rsidRPr="00EA2A86">
        <w:t>motivasyonun</w:t>
      </w:r>
      <w:proofErr w:type="gramEnd"/>
      <w:r w:rsidRPr="00EA2A86">
        <w:t xml:space="preserve"> </w:t>
      </w:r>
      <w:r w:rsidR="00BA71EF" w:rsidRPr="00EA2A86">
        <w:t>sağlanması gerektiğini</w:t>
      </w:r>
      <w:r w:rsidRPr="00EA2A86">
        <w:t xml:space="preserve"> vurguladı. </w:t>
      </w:r>
    </w:p>
    <w:p w:rsidR="003921CC" w:rsidRPr="001B2D00" w:rsidRDefault="003921CC" w:rsidP="00295781">
      <w:pPr>
        <w:pStyle w:val="AralkYok"/>
      </w:pPr>
    </w:p>
    <w:p w:rsidR="00B8171F" w:rsidRPr="00EA2A86" w:rsidRDefault="00B8171F" w:rsidP="002638D3">
      <w:pPr>
        <w:pStyle w:val="AralkYok"/>
        <w:spacing w:line="360" w:lineRule="auto"/>
        <w:rPr>
          <w:szCs w:val="24"/>
        </w:rPr>
      </w:pPr>
    </w:p>
    <w:p w:rsidR="003921CC" w:rsidRPr="00EA2A86" w:rsidRDefault="00295781" w:rsidP="00295781">
      <w:pPr>
        <w:pStyle w:val="AralkYok"/>
      </w:pPr>
      <w:r w:rsidRPr="00295781">
        <w:rPr>
          <w:b/>
          <w:color w:val="FF0000"/>
          <w:sz w:val="28"/>
          <w:u w:val="single"/>
        </w:rPr>
        <w:lastRenderedPageBreak/>
        <w:t>7.</w:t>
      </w:r>
      <w:r w:rsidR="00B8171F" w:rsidRPr="00EA2A86">
        <w:rPr>
          <w:color w:val="000000"/>
        </w:rPr>
        <w:t xml:space="preserve">Zümre Başkanı </w:t>
      </w:r>
      <w:r w:rsidR="000A4795">
        <w:rPr>
          <w:color w:val="000000"/>
        </w:rPr>
        <w:t xml:space="preserve">Dilek BAZ </w:t>
      </w:r>
      <w:r w:rsidR="002638D3" w:rsidRPr="00EA2A86">
        <w:t>Yabancı</w:t>
      </w:r>
      <w:r w:rsidR="00B8171F" w:rsidRPr="00EA2A86">
        <w:t xml:space="preserve"> Dil dersler</w:t>
      </w:r>
      <w:r w:rsidR="00EA2A86">
        <w:t>inde ilçe düzeyi sınavların</w:t>
      </w:r>
      <w:r w:rsidR="000A4795">
        <w:t xml:space="preserve"> </w:t>
      </w:r>
      <w:r w:rsidR="002638D3">
        <w:t>yapılmadığını,</w:t>
      </w:r>
      <w:r w:rsidR="00B8171F" w:rsidRPr="00EA2A86">
        <w:t xml:space="preserve"> okul bazında ise ortak sınav şek</w:t>
      </w:r>
      <w:r w:rsidR="000A4795">
        <w:t xml:space="preserve">linde olduğunu belirtti. </w:t>
      </w:r>
      <w:r w:rsidR="00B8171F" w:rsidRPr="00EA2A86">
        <w:t xml:space="preserve">. </w:t>
      </w:r>
    </w:p>
    <w:p w:rsidR="00E4280F" w:rsidRPr="00EA2A86" w:rsidRDefault="00E4280F" w:rsidP="001B2D00">
      <w:pPr>
        <w:pStyle w:val="AralkYok"/>
      </w:pPr>
    </w:p>
    <w:p w:rsidR="00DD6461" w:rsidRPr="00EA2A86" w:rsidRDefault="00295781" w:rsidP="00295781">
      <w:pPr>
        <w:pStyle w:val="AralkYok"/>
        <w:rPr>
          <w:color w:val="FF0000"/>
        </w:rPr>
      </w:pPr>
      <w:r w:rsidRPr="00295781">
        <w:rPr>
          <w:b/>
          <w:color w:val="FF0000"/>
          <w:sz w:val="28"/>
          <w:u w:val="single"/>
        </w:rPr>
        <w:t>8.</w:t>
      </w:r>
      <w:r w:rsidR="00DD6461" w:rsidRPr="00EA2A86">
        <w:rPr>
          <w:color w:val="000000"/>
        </w:rPr>
        <w:t xml:space="preserve">Zümre Başkanı </w:t>
      </w:r>
      <w:r w:rsidR="00070AE8">
        <w:rPr>
          <w:color w:val="000000"/>
        </w:rPr>
        <w:t xml:space="preserve">Dilek </w:t>
      </w:r>
      <w:proofErr w:type="gramStart"/>
      <w:r w:rsidR="00070AE8">
        <w:rPr>
          <w:color w:val="000000"/>
        </w:rPr>
        <w:t>BAZ</w:t>
      </w:r>
      <w:r w:rsidR="00DD6461" w:rsidRPr="00EA2A86">
        <w:t xml:space="preserve">  , eğitim</w:t>
      </w:r>
      <w:proofErr w:type="gramEnd"/>
      <w:r w:rsidR="00DD6461" w:rsidRPr="00EA2A86">
        <w:t xml:space="preserve"> ve öğretimin planlanmasında </w:t>
      </w:r>
      <w:r w:rsidR="00EA2A86">
        <w:rPr>
          <w:rFonts w:eastAsia="Dotum"/>
        </w:rPr>
        <w:t>iş birliğinin</w:t>
      </w:r>
      <w:r w:rsidR="00070AE8">
        <w:rPr>
          <w:color w:val="FF0000"/>
        </w:rPr>
        <w:t xml:space="preserve"> </w:t>
      </w:r>
      <w:r w:rsidR="00DD6461" w:rsidRPr="00EA2A86">
        <w:rPr>
          <w:rFonts w:eastAsia="Dotum"/>
        </w:rPr>
        <w:t>sağlanması için, d</w:t>
      </w:r>
      <w:r w:rsidR="00DD6461" w:rsidRPr="00EA2A86">
        <w:t>iğer zümre öğretmenleriyle sürekli iletişim ve etkileşim halinde olunması gerektiğini ifade etti. İngiliz</w:t>
      </w:r>
      <w:r w:rsidR="000A4795">
        <w:t xml:space="preserve">ce Öğretmeni </w:t>
      </w:r>
      <w:r w:rsidR="003728EC">
        <w:t>Şiir TURAL</w:t>
      </w:r>
      <w:bookmarkStart w:id="0" w:name="_GoBack"/>
      <w:bookmarkEnd w:id="0"/>
      <w:r w:rsidR="00DD6461" w:rsidRPr="00EA2A86">
        <w:t xml:space="preserve">, </w:t>
      </w:r>
      <w:proofErr w:type="gramStart"/>
      <w:r w:rsidR="00DD6461" w:rsidRPr="00EA2A86">
        <w:t>Gramer  konuları</w:t>
      </w:r>
      <w:proofErr w:type="gramEnd"/>
      <w:r w:rsidR="00DD6461" w:rsidRPr="00EA2A86">
        <w:t>, Türkçenin güzel kullanılması ve Türkçenin dünya dilleri arasındaki yeri ile ilgili olarak Türk Dili ve Edebiyatı öğretmeni, ünlü tarihi şahıs ve olaylar ile Atatürkçülük konularında Tarih zümre öğretmeniyle, akıllı tahta kullanımı için ise Bilişim Teknolojileri Öğretmeni ile</w:t>
      </w:r>
      <w:r w:rsidR="00BE3D62" w:rsidRPr="00EA2A86">
        <w:t xml:space="preserve"> işbirliği yapılmasına karar verildi. </w:t>
      </w:r>
      <w:r w:rsidR="00DD6461" w:rsidRPr="00EA2A86">
        <w:t xml:space="preserve"> </w:t>
      </w:r>
    </w:p>
    <w:p w:rsidR="001B2D00" w:rsidRPr="00EA2A86" w:rsidRDefault="001B2D00" w:rsidP="001B2D00">
      <w:pPr>
        <w:pStyle w:val="AralkYok"/>
      </w:pPr>
    </w:p>
    <w:p w:rsidR="00DD6461" w:rsidRDefault="00295781" w:rsidP="00295781">
      <w:pPr>
        <w:pStyle w:val="AralkYok"/>
      </w:pPr>
      <w:r w:rsidRPr="00295781">
        <w:rPr>
          <w:b/>
          <w:color w:val="FF0000"/>
          <w:sz w:val="28"/>
          <w:u w:val="single"/>
        </w:rPr>
        <w:t>9.</w:t>
      </w:r>
      <w:r w:rsidR="00DD6461" w:rsidRPr="00EA2A86">
        <w:t>İngiliz</w:t>
      </w:r>
      <w:r w:rsidR="000645EC">
        <w:t>ce Öğretmeni Nimet DOĞAN</w:t>
      </w:r>
      <w:r w:rsidR="00DD6461" w:rsidRPr="00EA2A86">
        <w:t xml:space="preserve">, </w:t>
      </w:r>
      <w:r w:rsidR="00EA2A86">
        <w:t>eğitim ve öğretimde kalitenin</w:t>
      </w:r>
      <w:r w:rsidR="000645EC">
        <w:rPr>
          <w:color w:val="FF0000"/>
        </w:rPr>
        <w:t xml:space="preserve"> </w:t>
      </w:r>
      <w:r w:rsidR="00BE3D62" w:rsidRPr="00EA2A86">
        <w:t xml:space="preserve">artırılması için, öncelikle veli, öğrenci, öğretmen işbirliği içinde olunması, öğrenciye hayata dair </w:t>
      </w:r>
      <w:proofErr w:type="spellStart"/>
      <w:r w:rsidR="00BE3D62" w:rsidRPr="00EA2A86">
        <w:t>farkındalık</w:t>
      </w:r>
      <w:proofErr w:type="spellEnd"/>
      <w:r w:rsidR="00BE3D62" w:rsidRPr="00EA2A86">
        <w:t xml:space="preserve"> yaratmak gerektiğini ifade etti. Bunun için de yıl içerisinde veli ziyaretleri yapılması kararlaştır</w:t>
      </w:r>
      <w:r w:rsidR="000645EC">
        <w:t>ıldı. Ayrıca Dilek BAZ</w:t>
      </w:r>
      <w:r w:rsidR="00BE3D62" w:rsidRPr="00EA2A86">
        <w:t>, okullarında kitap okuma saatleri yapma kararı aldıklarını</w:t>
      </w:r>
      <w:r w:rsidR="000645EC">
        <w:t xml:space="preserve"> belirtti. Şiir TURAL,</w:t>
      </w:r>
      <w:r w:rsidR="00BE3D62" w:rsidRPr="00EA2A86">
        <w:t xml:space="preserve"> okullarda yapılacak etkinliklerin öğrencinin sosyalleşmesine katkı sağlayacağını belirtti. </w:t>
      </w:r>
    </w:p>
    <w:p w:rsidR="000645EC" w:rsidRPr="00EA2A86" w:rsidRDefault="000645EC" w:rsidP="00295781">
      <w:pPr>
        <w:pStyle w:val="AralkYok"/>
        <w:rPr>
          <w:color w:val="FF0000"/>
        </w:rPr>
      </w:pPr>
    </w:p>
    <w:p w:rsidR="007A0F82" w:rsidRPr="000645EC" w:rsidRDefault="007A0F82" w:rsidP="000645EC">
      <w:pPr>
        <w:pStyle w:val="AralkYok"/>
        <w:numPr>
          <w:ilvl w:val="1"/>
          <w:numId w:val="8"/>
        </w:numPr>
        <w:rPr>
          <w:rFonts w:eastAsiaTheme="minorEastAsia"/>
        </w:rPr>
      </w:pPr>
      <w:r w:rsidRPr="007A0F82">
        <w:t>Başarıyı arttıracak öneriler:</w:t>
      </w:r>
    </w:p>
    <w:p w:rsidR="007A0F82" w:rsidRPr="007A0F82" w:rsidRDefault="007A0F82" w:rsidP="00AA7BA7">
      <w:pPr>
        <w:pStyle w:val="AralkYok"/>
        <w:numPr>
          <w:ilvl w:val="0"/>
          <w:numId w:val="8"/>
        </w:numPr>
      </w:pPr>
      <w:r w:rsidRPr="007A0F82">
        <w:t xml:space="preserve">Okul-veli öğretmen, öğrenci </w:t>
      </w:r>
      <w:proofErr w:type="spellStart"/>
      <w:r w:rsidRPr="007A0F82">
        <w:t>diyaloğuna</w:t>
      </w:r>
      <w:proofErr w:type="spellEnd"/>
      <w:r w:rsidRPr="007A0F82">
        <w:t xml:space="preserve"> önem verilecektir. </w:t>
      </w:r>
    </w:p>
    <w:p w:rsidR="007A0F82" w:rsidRPr="007A0F82" w:rsidRDefault="007A0F82" w:rsidP="00AA7BA7">
      <w:pPr>
        <w:pStyle w:val="AralkYok"/>
        <w:numPr>
          <w:ilvl w:val="0"/>
          <w:numId w:val="8"/>
        </w:numPr>
      </w:pPr>
      <w:r w:rsidRPr="007A0F82">
        <w:t xml:space="preserve">Düzenli tutulan defterlerin sahipleri mutlaka ödüllendirilecektir. </w:t>
      </w:r>
    </w:p>
    <w:p w:rsidR="007A0F82" w:rsidRPr="007A0F82" w:rsidRDefault="007A0F82" w:rsidP="00AA7BA7">
      <w:pPr>
        <w:pStyle w:val="AralkYok"/>
        <w:numPr>
          <w:ilvl w:val="0"/>
          <w:numId w:val="8"/>
        </w:numPr>
      </w:pPr>
      <w:r w:rsidRPr="007A0F82">
        <w:t>Güzel ödevler seçilip sınıfta panoya asılacaktır. Her defasında değişik öğrenciler olmasına özen gösterilecektir.</w:t>
      </w:r>
    </w:p>
    <w:p w:rsidR="007A0F82" w:rsidRPr="007A0F82" w:rsidRDefault="007A0F82" w:rsidP="00AA7BA7">
      <w:pPr>
        <w:pStyle w:val="AralkYok"/>
        <w:numPr>
          <w:ilvl w:val="0"/>
          <w:numId w:val="8"/>
        </w:numPr>
      </w:pPr>
      <w:r w:rsidRPr="007A0F82">
        <w:t>Derse aktif olarak katılan öğrencilere “</w:t>
      </w:r>
      <w:proofErr w:type="spellStart"/>
      <w:r w:rsidRPr="007A0F82">
        <w:t>Student</w:t>
      </w:r>
      <w:proofErr w:type="spellEnd"/>
      <w:r w:rsidRPr="007A0F82">
        <w:t xml:space="preserve">/Star of </w:t>
      </w:r>
      <w:proofErr w:type="spellStart"/>
      <w:r w:rsidRPr="007A0F82">
        <w:t>the</w:t>
      </w:r>
      <w:proofErr w:type="spellEnd"/>
      <w:r w:rsidRPr="007A0F82">
        <w:t xml:space="preserve"> </w:t>
      </w:r>
      <w:proofErr w:type="spellStart"/>
      <w:r w:rsidRPr="007A0F82">
        <w:t>Week</w:t>
      </w:r>
      <w:proofErr w:type="spellEnd"/>
      <w:r w:rsidRPr="007A0F82">
        <w:t>” gibi belgeler ve çıkartmalar verilerek teşvik edilirken diğer öğrenciler de derse katılmaya özendirilecektir.</w:t>
      </w:r>
    </w:p>
    <w:p w:rsidR="007A0F82" w:rsidRPr="007A0F82" w:rsidRDefault="007A0F82" w:rsidP="00AA7BA7">
      <w:pPr>
        <w:pStyle w:val="AralkYok"/>
        <w:numPr>
          <w:ilvl w:val="0"/>
          <w:numId w:val="8"/>
        </w:numPr>
      </w:pPr>
      <w:r w:rsidRPr="007A0F82">
        <w:t>Düzenli ödev yapan öğrencilere “</w:t>
      </w:r>
      <w:proofErr w:type="spellStart"/>
      <w:r w:rsidRPr="007A0F82">
        <w:t>Homework</w:t>
      </w:r>
      <w:proofErr w:type="spellEnd"/>
      <w:r w:rsidRPr="007A0F82">
        <w:t xml:space="preserve"> </w:t>
      </w:r>
      <w:proofErr w:type="spellStart"/>
      <w:r w:rsidRPr="007A0F82">
        <w:t>Reward</w:t>
      </w:r>
      <w:proofErr w:type="spellEnd"/>
      <w:r w:rsidRPr="007A0F82">
        <w:t xml:space="preserve"> </w:t>
      </w:r>
      <w:proofErr w:type="spellStart"/>
      <w:r w:rsidRPr="007A0F82">
        <w:t>Certificate</w:t>
      </w:r>
      <w:proofErr w:type="spellEnd"/>
      <w:r w:rsidRPr="007A0F82">
        <w:t>” verilecektir.</w:t>
      </w:r>
    </w:p>
    <w:p w:rsidR="007A0F82" w:rsidRPr="007A0F82" w:rsidRDefault="007A0F82" w:rsidP="00AA7BA7">
      <w:pPr>
        <w:pStyle w:val="AralkYok"/>
        <w:numPr>
          <w:ilvl w:val="0"/>
          <w:numId w:val="8"/>
        </w:numPr>
      </w:pPr>
      <w:r w:rsidRPr="007A0F82">
        <w:t>Derslerde ödüllü yarışmalar yapılacak. Kelime oyunları oynanacaktır.</w:t>
      </w:r>
    </w:p>
    <w:p w:rsidR="007A0F82" w:rsidRPr="007A0F82" w:rsidRDefault="007A0F82" w:rsidP="00AA7BA7">
      <w:pPr>
        <w:pStyle w:val="AralkYok"/>
        <w:numPr>
          <w:ilvl w:val="0"/>
          <w:numId w:val="8"/>
        </w:numPr>
      </w:pPr>
      <w:r w:rsidRPr="007A0F82">
        <w:t>Etkili sözlük kullanımı öğretilecektir.</w:t>
      </w:r>
    </w:p>
    <w:p w:rsidR="007A0F82" w:rsidRPr="007A0F82" w:rsidRDefault="007A0F82" w:rsidP="00AA7BA7">
      <w:pPr>
        <w:pStyle w:val="AralkYok"/>
        <w:numPr>
          <w:ilvl w:val="0"/>
          <w:numId w:val="8"/>
        </w:numPr>
      </w:pPr>
      <w:r w:rsidRPr="007A0F82">
        <w:t>Bütün sınıf düzeylerinde belli aralıklarla “</w:t>
      </w:r>
      <w:proofErr w:type="spellStart"/>
      <w:r w:rsidRPr="007A0F82">
        <w:t>quiz”ler</w:t>
      </w:r>
      <w:proofErr w:type="spellEnd"/>
      <w:r w:rsidRPr="007A0F82">
        <w:t xml:space="preserve"> yapılacaktır.</w:t>
      </w:r>
    </w:p>
    <w:p w:rsidR="007A0F82" w:rsidRPr="007A0F82" w:rsidRDefault="007A0F82" w:rsidP="00AA7BA7">
      <w:pPr>
        <w:pStyle w:val="AralkYok"/>
        <w:numPr>
          <w:ilvl w:val="0"/>
          <w:numId w:val="8"/>
        </w:numPr>
      </w:pPr>
      <w:r w:rsidRPr="007A0F82">
        <w:t>Görsel ve işitsel materyallerden faydalanılacaktır.</w:t>
      </w:r>
    </w:p>
    <w:p w:rsidR="00BE3D62" w:rsidRPr="00EA2A86" w:rsidRDefault="00BE3D62" w:rsidP="002638D3">
      <w:pPr>
        <w:pStyle w:val="ListeParagraf"/>
        <w:spacing w:after="0" w:line="360" w:lineRule="auto"/>
        <w:rPr>
          <w:color w:val="FF0000"/>
          <w:szCs w:val="24"/>
        </w:rPr>
      </w:pPr>
    </w:p>
    <w:p w:rsidR="001B2D00" w:rsidRPr="000645EC" w:rsidRDefault="00295781" w:rsidP="00295781">
      <w:pPr>
        <w:pStyle w:val="AralkYok"/>
      </w:pPr>
      <w:r w:rsidRPr="00295781">
        <w:rPr>
          <w:b/>
          <w:color w:val="FF0000"/>
          <w:sz w:val="28"/>
          <w:u w:val="single"/>
        </w:rPr>
        <w:t>10.</w:t>
      </w:r>
      <w:r w:rsidR="000645EC">
        <w:t xml:space="preserve">İngilizce Öğretmeni Makbule </w:t>
      </w:r>
      <w:proofErr w:type="gramStart"/>
      <w:r w:rsidR="000645EC">
        <w:t xml:space="preserve">TÜVEN </w:t>
      </w:r>
      <w:r w:rsidR="000645EC">
        <w:rPr>
          <w:color w:val="000000"/>
        </w:rPr>
        <w:t xml:space="preserve"> o</w:t>
      </w:r>
      <w:r w:rsidRPr="00EA2A86">
        <w:rPr>
          <w:color w:val="000000"/>
        </w:rPr>
        <w:t>kul</w:t>
      </w:r>
      <w:proofErr w:type="gramEnd"/>
      <w:r w:rsidR="00BE3D62" w:rsidRPr="00EA2A86">
        <w:rPr>
          <w:color w:val="000000"/>
        </w:rPr>
        <w:t xml:space="preserve"> </w:t>
      </w:r>
      <w:r w:rsidR="00EA2A86">
        <w:rPr>
          <w:color w:val="000000"/>
        </w:rPr>
        <w:t>genelinde yapılan iş sağlığı v</w:t>
      </w:r>
      <w:r w:rsidR="000645EC">
        <w:rPr>
          <w:color w:val="000000"/>
        </w:rPr>
        <w:t xml:space="preserve">e </w:t>
      </w:r>
      <w:r w:rsidR="00BE3D62" w:rsidRPr="00EA2A86">
        <w:rPr>
          <w:color w:val="000000"/>
        </w:rPr>
        <w:t xml:space="preserve">güvenliğine yönelik çalışmalara uyulması, öğrencileri bilinçlendirmek için yapılacak seminerlere katılım sağlanması ve zümre olarak derslerde iş sağlığının önemine zaman </w:t>
      </w:r>
      <w:proofErr w:type="spellStart"/>
      <w:r w:rsidR="00BE3D62" w:rsidRPr="00EA2A86">
        <w:rPr>
          <w:color w:val="000000"/>
        </w:rPr>
        <w:t>zaman</w:t>
      </w:r>
      <w:proofErr w:type="spellEnd"/>
      <w:r w:rsidR="00BE3D62" w:rsidRPr="00EA2A86">
        <w:rPr>
          <w:color w:val="000000"/>
        </w:rPr>
        <w:t xml:space="preserve"> yer verilmesi gerektiğini ifade etti. </w:t>
      </w:r>
    </w:p>
    <w:p w:rsidR="00EA2A86" w:rsidRDefault="001B2D00" w:rsidP="007A0F82">
      <w:pPr>
        <w:pStyle w:val="AralkYok"/>
      </w:pPr>
      <w:r>
        <w:t>Konuyla ilgil</w:t>
      </w:r>
      <w:r w:rsidR="000645EC">
        <w:t>i olarak söz alan Ali KAZAK,</w:t>
      </w:r>
      <w:r>
        <w:t xml:space="preserve"> okullara yeni başlayan 9. Sınıf öğrencilerine okulun bölümleri, fiziki şartları hakkında bilgi verilerek tanıtım yapılmasının önemli olduğunu vurguladı. </w:t>
      </w:r>
    </w:p>
    <w:p w:rsidR="007A0F82" w:rsidRDefault="007A0F82" w:rsidP="007A0F82">
      <w:pPr>
        <w:pStyle w:val="AralkYok"/>
      </w:pPr>
    </w:p>
    <w:p w:rsidR="007A0F82" w:rsidRPr="007A0F82" w:rsidRDefault="007A0F82" w:rsidP="007A0F82">
      <w:pPr>
        <w:pStyle w:val="AralkYok"/>
        <w:rPr>
          <w:rFonts w:eastAsiaTheme="minorHAnsi"/>
        </w:rPr>
      </w:pPr>
    </w:p>
    <w:p w:rsidR="00EA2A86" w:rsidRPr="00EA2A86" w:rsidRDefault="007A0F82" w:rsidP="00295781">
      <w:pPr>
        <w:pStyle w:val="AralkYok"/>
        <w:rPr>
          <w:color w:val="000000"/>
        </w:rPr>
      </w:pPr>
      <w:r>
        <w:rPr>
          <w:b/>
          <w:color w:val="FF0000"/>
          <w:sz w:val="28"/>
          <w:u w:val="single"/>
        </w:rPr>
        <w:t>1</w:t>
      </w:r>
      <w:r w:rsidR="000645EC">
        <w:rPr>
          <w:b/>
          <w:color w:val="FF0000"/>
          <w:sz w:val="28"/>
          <w:u w:val="single"/>
        </w:rPr>
        <w:t>1</w:t>
      </w:r>
      <w:r w:rsidR="00295781">
        <w:t>.</w:t>
      </w:r>
      <w:r w:rsidR="00EA2A86" w:rsidRPr="00C236C3">
        <w:t xml:space="preserve">Toplantı, Zümre </w:t>
      </w:r>
      <w:r w:rsidR="00DB62DC">
        <w:t xml:space="preserve">Başkanı Dilek </w:t>
      </w:r>
      <w:proofErr w:type="spellStart"/>
      <w:r w:rsidR="00DB62DC">
        <w:t>BAZ</w:t>
      </w:r>
      <w:r w:rsidR="00D71964">
        <w:t>’ı</w:t>
      </w:r>
      <w:r w:rsidR="00EA2A86">
        <w:t>n</w:t>
      </w:r>
      <w:proofErr w:type="spellEnd"/>
      <w:r w:rsidR="00EA2A86">
        <w:t>, 2017-2018 Eğitim Öğretim Yılının</w:t>
      </w:r>
    </w:p>
    <w:p w:rsidR="00EA2A86" w:rsidRPr="00C236C3" w:rsidRDefault="00EA2A86" w:rsidP="00295781">
      <w:pPr>
        <w:pStyle w:val="AralkYok"/>
        <w:rPr>
          <w:color w:val="000000"/>
        </w:rPr>
      </w:pPr>
      <w:proofErr w:type="gramStart"/>
      <w:r w:rsidRPr="00C236C3">
        <w:rPr>
          <w:bCs/>
          <w:color w:val="000000"/>
        </w:rPr>
        <w:t>başarılı</w:t>
      </w:r>
      <w:proofErr w:type="gramEnd"/>
      <w:r w:rsidRPr="00C236C3">
        <w:rPr>
          <w:bCs/>
          <w:color w:val="000000"/>
        </w:rPr>
        <w:t xml:space="preserve"> ve verimli geçmesi d</w:t>
      </w:r>
      <w:r>
        <w:rPr>
          <w:bCs/>
          <w:color w:val="000000"/>
        </w:rPr>
        <w:t>ilekleriyle toplantıya son ver</w:t>
      </w:r>
      <w:r w:rsidRPr="00C236C3">
        <w:rPr>
          <w:bCs/>
          <w:color w:val="000000"/>
        </w:rPr>
        <w:t xml:space="preserve">di. </w:t>
      </w:r>
    </w:p>
    <w:p w:rsidR="00BE3D62" w:rsidRPr="00EA2A86" w:rsidRDefault="00BE3D62" w:rsidP="002638D3">
      <w:pPr>
        <w:shd w:val="clear" w:color="auto" w:fill="FFFFFF"/>
        <w:spacing w:after="0" w:line="360" w:lineRule="auto"/>
        <w:jc w:val="both"/>
        <w:rPr>
          <w:color w:val="333335"/>
          <w:szCs w:val="24"/>
        </w:rPr>
      </w:pPr>
    </w:p>
    <w:p w:rsidR="00CE58EB" w:rsidRDefault="00CE58EB" w:rsidP="007A0F82">
      <w:pPr>
        <w:jc w:val="center"/>
        <w:rPr>
          <w:b/>
          <w:szCs w:val="24"/>
        </w:rPr>
      </w:pPr>
    </w:p>
    <w:p w:rsidR="00CE58EB" w:rsidRDefault="00CE58EB" w:rsidP="007A0F82">
      <w:pPr>
        <w:jc w:val="center"/>
        <w:rPr>
          <w:b/>
          <w:szCs w:val="24"/>
        </w:rPr>
      </w:pPr>
    </w:p>
    <w:p w:rsidR="00CE58EB" w:rsidRDefault="00CE58EB" w:rsidP="007A0F82">
      <w:pPr>
        <w:jc w:val="center"/>
        <w:rPr>
          <w:b/>
          <w:szCs w:val="24"/>
        </w:rPr>
      </w:pPr>
    </w:p>
    <w:p w:rsidR="00CE58EB" w:rsidRDefault="00CE58EB" w:rsidP="007A0F82">
      <w:pPr>
        <w:jc w:val="center"/>
        <w:rPr>
          <w:b/>
          <w:szCs w:val="24"/>
        </w:rPr>
      </w:pPr>
    </w:p>
    <w:p w:rsidR="00CE58EB" w:rsidRDefault="00CE58EB" w:rsidP="007A0F82">
      <w:pPr>
        <w:jc w:val="center"/>
        <w:rPr>
          <w:b/>
          <w:szCs w:val="24"/>
        </w:rPr>
      </w:pPr>
    </w:p>
    <w:p w:rsidR="00CE58EB" w:rsidRDefault="00CE58EB" w:rsidP="007A0F82">
      <w:pPr>
        <w:jc w:val="center"/>
        <w:rPr>
          <w:b/>
          <w:szCs w:val="24"/>
        </w:rPr>
      </w:pPr>
    </w:p>
    <w:p w:rsidR="00CE58EB" w:rsidRDefault="00CE58EB" w:rsidP="007A0F82">
      <w:pPr>
        <w:jc w:val="center"/>
        <w:rPr>
          <w:b/>
          <w:szCs w:val="24"/>
        </w:rPr>
      </w:pPr>
    </w:p>
    <w:p w:rsidR="00D71964" w:rsidRDefault="00D71964" w:rsidP="00CE58EB">
      <w:pPr>
        <w:pStyle w:val="AralkYok"/>
        <w:spacing w:line="360" w:lineRule="auto"/>
        <w:jc w:val="center"/>
        <w:rPr>
          <w:b/>
          <w:szCs w:val="24"/>
        </w:rPr>
      </w:pPr>
    </w:p>
    <w:p w:rsidR="00CE58EB" w:rsidRPr="00EA2A86" w:rsidRDefault="00CE58EB" w:rsidP="00CE58EB">
      <w:pPr>
        <w:pStyle w:val="AralkYok"/>
        <w:spacing w:line="360" w:lineRule="auto"/>
        <w:jc w:val="center"/>
        <w:rPr>
          <w:b/>
          <w:szCs w:val="24"/>
        </w:rPr>
      </w:pPr>
      <w:r>
        <w:rPr>
          <w:b/>
          <w:szCs w:val="24"/>
        </w:rPr>
        <w:lastRenderedPageBreak/>
        <w:t>2018-2019</w:t>
      </w:r>
      <w:r w:rsidRPr="00EA2A86">
        <w:rPr>
          <w:b/>
          <w:szCs w:val="24"/>
        </w:rPr>
        <w:t xml:space="preserve"> EĞİTİM ÖĞRETİM YILI</w:t>
      </w:r>
    </w:p>
    <w:p w:rsidR="007A0F82" w:rsidRDefault="00CE58EB" w:rsidP="00CE58EB">
      <w:pPr>
        <w:pStyle w:val="AralkYok"/>
        <w:spacing w:line="360" w:lineRule="auto"/>
        <w:jc w:val="center"/>
        <w:rPr>
          <w:b/>
          <w:szCs w:val="24"/>
        </w:rPr>
      </w:pPr>
      <w:proofErr w:type="gramStart"/>
      <w:r>
        <w:rPr>
          <w:b/>
          <w:szCs w:val="24"/>
        </w:rPr>
        <w:t>KIRKAĞAÇ  İLÇESİ</w:t>
      </w:r>
      <w:proofErr w:type="gramEnd"/>
      <w:r>
        <w:rPr>
          <w:b/>
          <w:szCs w:val="24"/>
        </w:rPr>
        <w:t xml:space="preserve"> ORTAÖĞRETİM İNGİLİZCE</w:t>
      </w:r>
      <w:r w:rsidRPr="00EA2A86">
        <w:rPr>
          <w:b/>
          <w:szCs w:val="24"/>
        </w:rPr>
        <w:t xml:space="preserve"> DERSİ SENE BAŞI ZÜMRE ÖĞRE</w:t>
      </w:r>
      <w:r>
        <w:rPr>
          <w:b/>
          <w:szCs w:val="24"/>
        </w:rPr>
        <w:t xml:space="preserve">TMENLERİ TOPLANTISI </w:t>
      </w:r>
      <w:r w:rsidR="007A0F82">
        <w:rPr>
          <w:b/>
          <w:szCs w:val="24"/>
        </w:rPr>
        <w:t>KARARLAR</w:t>
      </w:r>
      <w:r>
        <w:rPr>
          <w:b/>
          <w:szCs w:val="24"/>
        </w:rPr>
        <w:t>IDIR.</w:t>
      </w:r>
    </w:p>
    <w:p w:rsidR="00CE58EB" w:rsidRPr="00CE58EB" w:rsidRDefault="00CE58EB" w:rsidP="00CE58EB">
      <w:pPr>
        <w:pStyle w:val="AralkYok"/>
        <w:spacing w:line="360" w:lineRule="auto"/>
        <w:jc w:val="center"/>
        <w:rPr>
          <w:b/>
          <w:szCs w:val="24"/>
        </w:rPr>
      </w:pPr>
    </w:p>
    <w:p w:rsidR="007A0F82" w:rsidRDefault="007A0F82" w:rsidP="007A0F82">
      <w:pPr>
        <w:rPr>
          <w:b/>
          <w:szCs w:val="24"/>
        </w:rPr>
      </w:pPr>
      <w:r>
        <w:rPr>
          <w:b/>
          <w:szCs w:val="24"/>
        </w:rPr>
        <w:t>1.</w:t>
      </w:r>
      <w:r>
        <w:rPr>
          <w:b/>
          <w:szCs w:val="24"/>
        </w:rPr>
        <w:tab/>
        <w:t xml:space="preserve">Ölçme-değerlendirmenin tüm sınıf düzeylerinde </w:t>
      </w:r>
      <w:r>
        <w:rPr>
          <w:b/>
          <w:szCs w:val="24"/>
          <w:u w:val="single"/>
        </w:rPr>
        <w:t>en az</w:t>
      </w:r>
      <w:r w:rsidR="00D71964">
        <w:rPr>
          <w:b/>
          <w:szCs w:val="24"/>
        </w:rPr>
        <w:t xml:space="preserve"> 2</w:t>
      </w:r>
      <w:r w:rsidR="005614FE">
        <w:rPr>
          <w:b/>
          <w:szCs w:val="24"/>
        </w:rPr>
        <w:t xml:space="preserve"> yazılı</w:t>
      </w:r>
      <w:r>
        <w:rPr>
          <w:b/>
          <w:szCs w:val="24"/>
        </w:rPr>
        <w:t xml:space="preserve"> ve </w:t>
      </w:r>
      <w:r w:rsidR="005614FE">
        <w:rPr>
          <w:b/>
          <w:szCs w:val="24"/>
        </w:rPr>
        <w:t xml:space="preserve">dört temel beceriyi ölçen </w:t>
      </w:r>
      <w:r>
        <w:rPr>
          <w:b/>
          <w:szCs w:val="24"/>
        </w:rPr>
        <w:t xml:space="preserve">1 uygulama sınavı şeklinde </w:t>
      </w:r>
      <w:r w:rsidR="005614FE">
        <w:rPr>
          <w:b/>
          <w:szCs w:val="24"/>
        </w:rPr>
        <w:t>yapılmasına, bu iki ölçme neticesinde zayıf alan ya da istekli öğrencilerin ortak sınav yapılmasına,</w:t>
      </w:r>
    </w:p>
    <w:p w:rsidR="007A0F82" w:rsidRDefault="007A0F82" w:rsidP="007A0F82">
      <w:pPr>
        <w:rPr>
          <w:b/>
          <w:szCs w:val="24"/>
        </w:rPr>
      </w:pPr>
      <w:r>
        <w:rPr>
          <w:b/>
          <w:szCs w:val="24"/>
        </w:rPr>
        <w:t>2.</w:t>
      </w:r>
      <w:r>
        <w:rPr>
          <w:b/>
          <w:szCs w:val="24"/>
        </w:rPr>
        <w:tab/>
        <w:t>Yapılacak sınavlardan bir hafta önce aynı sınıf seviyesinde derse giren tüm öğretmenlerin bir araya gelerek hem soruları hem de ayrıntılı cevap anahtarını hazırlamalarına,</w:t>
      </w:r>
    </w:p>
    <w:p w:rsidR="007A0F82" w:rsidRDefault="007A0F82" w:rsidP="007A0F82">
      <w:pPr>
        <w:rPr>
          <w:b/>
          <w:szCs w:val="24"/>
        </w:rPr>
      </w:pPr>
      <w:r>
        <w:rPr>
          <w:b/>
          <w:szCs w:val="24"/>
        </w:rPr>
        <w:t>3.</w:t>
      </w:r>
      <w:r>
        <w:rPr>
          <w:b/>
          <w:szCs w:val="24"/>
        </w:rPr>
        <w:tab/>
        <w:t>Her sınav için sınav analizlerinin yapılarak eksik konuların tespit edilmesine,</w:t>
      </w:r>
    </w:p>
    <w:p w:rsidR="007A0F82" w:rsidRDefault="007A0F82" w:rsidP="007A0F82">
      <w:pPr>
        <w:rPr>
          <w:b/>
          <w:szCs w:val="24"/>
        </w:rPr>
      </w:pPr>
      <w:r>
        <w:rPr>
          <w:b/>
          <w:szCs w:val="24"/>
        </w:rPr>
        <w:t>4.</w:t>
      </w:r>
      <w:r>
        <w:rPr>
          <w:b/>
          <w:szCs w:val="24"/>
        </w:rPr>
        <w:tab/>
        <w:t>Ödev konularının ortak listeden seçilmesine fakat gerekli durumlarda listenin dışından da ödev verilebileceğine ve sınıf seviyesine göre uyarlanmasına,</w:t>
      </w:r>
    </w:p>
    <w:p w:rsidR="007A0F82" w:rsidRDefault="007A0F82" w:rsidP="007A0F82">
      <w:pPr>
        <w:rPr>
          <w:b/>
          <w:szCs w:val="24"/>
        </w:rPr>
      </w:pPr>
      <w:r>
        <w:rPr>
          <w:b/>
          <w:szCs w:val="24"/>
        </w:rPr>
        <w:t>5.</w:t>
      </w:r>
      <w:r>
        <w:rPr>
          <w:b/>
          <w:szCs w:val="24"/>
        </w:rPr>
        <w:tab/>
        <w:t xml:space="preserve">Proje ödev konularının Kasım ayında </w:t>
      </w:r>
      <w:r w:rsidR="00CE58EB">
        <w:rPr>
          <w:b/>
          <w:szCs w:val="24"/>
        </w:rPr>
        <w:t>öğrencilere dağıtılması ve Mayıs ayının ilk</w:t>
      </w:r>
      <w:r>
        <w:rPr>
          <w:b/>
          <w:szCs w:val="24"/>
        </w:rPr>
        <w:t xml:space="preserve"> haftası toplanmasına,</w:t>
      </w:r>
    </w:p>
    <w:p w:rsidR="007A0F82" w:rsidRDefault="007A0F82" w:rsidP="007A0F82">
      <w:pPr>
        <w:rPr>
          <w:b/>
          <w:szCs w:val="24"/>
        </w:rPr>
      </w:pPr>
      <w:r>
        <w:rPr>
          <w:b/>
          <w:szCs w:val="24"/>
        </w:rPr>
        <w:t>6.</w:t>
      </w:r>
      <w:r>
        <w:rPr>
          <w:b/>
          <w:szCs w:val="24"/>
        </w:rPr>
        <w:tab/>
        <w:t xml:space="preserve">Dil ve </w:t>
      </w:r>
      <w:proofErr w:type="gramStart"/>
      <w:r>
        <w:rPr>
          <w:b/>
          <w:szCs w:val="24"/>
        </w:rPr>
        <w:t>Anlatım , Edeb</w:t>
      </w:r>
      <w:r w:rsidR="00CE58EB">
        <w:rPr>
          <w:b/>
          <w:szCs w:val="24"/>
        </w:rPr>
        <w:t>iyat</w:t>
      </w:r>
      <w:proofErr w:type="gramEnd"/>
      <w:r w:rsidR="00CE58EB">
        <w:rPr>
          <w:b/>
          <w:szCs w:val="24"/>
        </w:rPr>
        <w:t xml:space="preserve">.Tarih </w:t>
      </w:r>
      <w:r>
        <w:rPr>
          <w:b/>
          <w:szCs w:val="24"/>
        </w:rPr>
        <w:t xml:space="preserve"> ve 2. Yabancı Dil Öğretmenleri ile işbirliği yapılmasına,</w:t>
      </w:r>
    </w:p>
    <w:p w:rsidR="007A0F82" w:rsidRDefault="007A0F82" w:rsidP="007A0F82">
      <w:pPr>
        <w:rPr>
          <w:b/>
          <w:szCs w:val="24"/>
        </w:rPr>
      </w:pPr>
      <w:r>
        <w:rPr>
          <w:b/>
          <w:szCs w:val="24"/>
        </w:rPr>
        <w:t>7.</w:t>
      </w:r>
      <w:r>
        <w:rPr>
          <w:b/>
          <w:szCs w:val="24"/>
        </w:rPr>
        <w:tab/>
        <w:t>Öğrencilerin dil eğitimi konusunda bilinçlendirilmesine,</w:t>
      </w:r>
    </w:p>
    <w:p w:rsidR="007A0F82" w:rsidRDefault="007A0F82" w:rsidP="007A0F82">
      <w:pPr>
        <w:rPr>
          <w:b/>
          <w:szCs w:val="24"/>
        </w:rPr>
      </w:pPr>
      <w:r>
        <w:rPr>
          <w:b/>
          <w:szCs w:val="24"/>
        </w:rPr>
        <w:t>8.</w:t>
      </w:r>
      <w:r>
        <w:rPr>
          <w:b/>
          <w:szCs w:val="24"/>
        </w:rPr>
        <w:tab/>
        <w:t>Ders işlenirken öğrencilerin bireysel farklılıklarının göz önünde bulundurulmasına,</w:t>
      </w:r>
    </w:p>
    <w:p w:rsidR="007A0F82" w:rsidRDefault="007A0F82" w:rsidP="007A0F82">
      <w:pPr>
        <w:rPr>
          <w:b/>
          <w:szCs w:val="24"/>
        </w:rPr>
      </w:pPr>
      <w:r>
        <w:rPr>
          <w:b/>
          <w:szCs w:val="24"/>
        </w:rPr>
        <w:t>9.</w:t>
      </w:r>
      <w:r>
        <w:rPr>
          <w:b/>
          <w:szCs w:val="24"/>
        </w:rPr>
        <w:tab/>
        <w:t>Öğrenmeyi zevkli hale getirecek yöntem ve tekniklerin kullanılmasına,</w:t>
      </w:r>
    </w:p>
    <w:p w:rsidR="007A0F82" w:rsidRDefault="007A0F82" w:rsidP="007A0F82">
      <w:pPr>
        <w:rPr>
          <w:b/>
          <w:szCs w:val="24"/>
        </w:rPr>
      </w:pPr>
      <w:r>
        <w:rPr>
          <w:b/>
          <w:szCs w:val="24"/>
        </w:rPr>
        <w:t>10.</w:t>
      </w:r>
      <w:r>
        <w:rPr>
          <w:b/>
          <w:szCs w:val="24"/>
        </w:rPr>
        <w:tab/>
        <w:t xml:space="preserve">“Etkileşimli Tahta” ve ilgili kaynakların ve </w:t>
      </w:r>
      <w:proofErr w:type="spellStart"/>
      <w:r>
        <w:rPr>
          <w:b/>
          <w:szCs w:val="24"/>
        </w:rPr>
        <w:t>EBA’nın</w:t>
      </w:r>
      <w:proofErr w:type="spellEnd"/>
      <w:r>
        <w:rPr>
          <w:b/>
          <w:szCs w:val="24"/>
        </w:rPr>
        <w:t xml:space="preserve"> aktif bir şekilde kullanılmasına,</w:t>
      </w:r>
    </w:p>
    <w:p w:rsidR="007A0F82" w:rsidRDefault="007A0F82" w:rsidP="007A0F82">
      <w:pPr>
        <w:rPr>
          <w:b/>
          <w:szCs w:val="24"/>
        </w:rPr>
      </w:pPr>
      <w:r>
        <w:rPr>
          <w:b/>
          <w:szCs w:val="24"/>
        </w:rPr>
        <w:t>11.</w:t>
      </w:r>
      <w:r>
        <w:rPr>
          <w:b/>
          <w:szCs w:val="24"/>
        </w:rPr>
        <w:tab/>
        <w:t>Öğrencilerin derse hazırlıklı gelinmesinin sağlanması için düzenli kontrollerin yapılmasına,</w:t>
      </w:r>
    </w:p>
    <w:p w:rsidR="007A0F82" w:rsidRDefault="007A0F82" w:rsidP="007A0F82">
      <w:pPr>
        <w:rPr>
          <w:b/>
          <w:szCs w:val="24"/>
        </w:rPr>
      </w:pPr>
      <w:r>
        <w:rPr>
          <w:b/>
          <w:szCs w:val="24"/>
        </w:rPr>
        <w:t>12.</w:t>
      </w:r>
      <w:r>
        <w:rPr>
          <w:b/>
          <w:szCs w:val="24"/>
        </w:rPr>
        <w:tab/>
        <w:t>Öğrencilerin İngilizce hikâye kitabı okumalarının teşvik edilmesine ve takibinin yapılmasına,</w:t>
      </w:r>
    </w:p>
    <w:p w:rsidR="007A0F82" w:rsidRDefault="007A0F82" w:rsidP="007A0F82">
      <w:pPr>
        <w:rPr>
          <w:b/>
          <w:szCs w:val="24"/>
        </w:rPr>
      </w:pPr>
      <w:r>
        <w:rPr>
          <w:b/>
          <w:szCs w:val="24"/>
        </w:rPr>
        <w:t>13.</w:t>
      </w:r>
      <w:r>
        <w:rPr>
          <w:b/>
          <w:szCs w:val="24"/>
        </w:rPr>
        <w:tab/>
        <w:t>Öğrenme güçlüğü çeken öğrencilerin güdülenmesi için seviyelerine uygun sorularla derse katılımlarının sağlanmasına ve ödevlendirme yoluyla eksiklerinin kapatılmasına,</w:t>
      </w:r>
    </w:p>
    <w:p w:rsidR="007A0F82" w:rsidRDefault="007A0F82" w:rsidP="007A0F82">
      <w:pPr>
        <w:rPr>
          <w:b/>
          <w:szCs w:val="24"/>
        </w:rPr>
      </w:pPr>
      <w:r>
        <w:rPr>
          <w:b/>
          <w:szCs w:val="24"/>
        </w:rPr>
        <w:t>14.</w:t>
      </w:r>
      <w:r>
        <w:rPr>
          <w:b/>
          <w:szCs w:val="24"/>
        </w:rPr>
        <w:tab/>
        <w:t>Öğrencilerle birebir görüşülerek, ders çalışma yöntemleri konusunda bilinçlendirilmesine,</w:t>
      </w:r>
    </w:p>
    <w:p w:rsidR="007A0F82" w:rsidRDefault="007A0F82" w:rsidP="007A0F82">
      <w:pPr>
        <w:rPr>
          <w:b/>
          <w:szCs w:val="24"/>
        </w:rPr>
      </w:pPr>
      <w:r>
        <w:rPr>
          <w:b/>
          <w:szCs w:val="24"/>
        </w:rPr>
        <w:t>15.</w:t>
      </w:r>
      <w:r>
        <w:rPr>
          <w:b/>
          <w:szCs w:val="24"/>
        </w:rPr>
        <w:tab/>
        <w:t xml:space="preserve">Öğrenci başarı durumunun veli ile düzenli olarak görüşülmesine ve işbirliği yapılmasına </w:t>
      </w:r>
    </w:p>
    <w:p w:rsidR="007A0F82" w:rsidRDefault="007A0F82" w:rsidP="007A0F82">
      <w:pPr>
        <w:rPr>
          <w:b/>
          <w:szCs w:val="24"/>
        </w:rPr>
      </w:pPr>
      <w:r>
        <w:rPr>
          <w:b/>
          <w:szCs w:val="24"/>
        </w:rPr>
        <w:t>16.</w:t>
      </w:r>
      <w:r>
        <w:rPr>
          <w:b/>
          <w:szCs w:val="24"/>
        </w:rPr>
        <w:tab/>
        <w:t xml:space="preserve">Programda yer alan “Atatürkçülükle ilgili </w:t>
      </w:r>
      <w:proofErr w:type="spellStart"/>
      <w:r>
        <w:rPr>
          <w:b/>
          <w:szCs w:val="24"/>
        </w:rPr>
        <w:t>konular”ın</w:t>
      </w:r>
      <w:proofErr w:type="spellEnd"/>
      <w:r>
        <w:rPr>
          <w:b/>
          <w:szCs w:val="24"/>
        </w:rPr>
        <w:t xml:space="preserve"> öğrenme alanlarında yer alan kazanımlara uygun olarak öğrenci merkezli ve “anlama” ve “anlatma” çalışmalarıyla işlenmesine.</w:t>
      </w:r>
    </w:p>
    <w:p w:rsidR="007A0F82" w:rsidRDefault="007A0F82" w:rsidP="007A0F82">
      <w:pPr>
        <w:rPr>
          <w:b/>
          <w:szCs w:val="24"/>
        </w:rPr>
      </w:pPr>
      <w:r>
        <w:rPr>
          <w:b/>
          <w:szCs w:val="24"/>
        </w:rPr>
        <w:t>17.</w:t>
      </w:r>
      <w:r>
        <w:rPr>
          <w:b/>
          <w:szCs w:val="24"/>
        </w:rPr>
        <w:tab/>
        <w:t>Yıllık planların öğretim programlarına uygun olarak yapılması ve ders işlenişinde kazanımların dikkate alınarak sınıf içi aktivitelerin buna uygun seçilmesine karar verildi.</w:t>
      </w:r>
    </w:p>
    <w:p w:rsidR="007A0F82" w:rsidRDefault="007A0F82" w:rsidP="007A0F82">
      <w:pPr>
        <w:rPr>
          <w:b/>
          <w:szCs w:val="24"/>
        </w:rPr>
      </w:pPr>
      <w:r>
        <w:rPr>
          <w:b/>
          <w:szCs w:val="24"/>
        </w:rPr>
        <w:t>18.</w:t>
      </w:r>
      <w:r>
        <w:rPr>
          <w:b/>
          <w:szCs w:val="24"/>
        </w:rPr>
        <w:tab/>
        <w:t>Bu sene de geçen sene alınan ve başarılı sonuçlar doğuran zümre kararları doğrultusunda yenilikler takip edilerek derslerin işlenmesine, sınıf durumlarına göre ağırlık verilecek konular ve becerilerin belirlenmesi için sene içerisindeki zümre toplantılarında bu konuların tartışılmasına karar verilmiştir.</w:t>
      </w:r>
    </w:p>
    <w:p w:rsidR="007A0F82" w:rsidRDefault="007A0F82" w:rsidP="007A0F82">
      <w:pPr>
        <w:rPr>
          <w:b/>
          <w:szCs w:val="24"/>
        </w:rPr>
      </w:pPr>
      <w:r>
        <w:rPr>
          <w:b/>
          <w:szCs w:val="24"/>
        </w:rPr>
        <w:t>19.</w:t>
      </w:r>
      <w:r>
        <w:rPr>
          <w:b/>
          <w:szCs w:val="24"/>
        </w:rPr>
        <w:tab/>
        <w:t>Özellikle 9. Sınıflardan başlamak üzere tüm sınıflarda sene başından itibaren okulda ve okulun bölümlerinde iş sağlığı ve güvenliği kurallarına uyma konusunda titiz olunması kararlaştırıldı.</w:t>
      </w:r>
    </w:p>
    <w:p w:rsidR="007A0F82" w:rsidRDefault="007A0F82" w:rsidP="007A0F82">
      <w:pPr>
        <w:rPr>
          <w:b/>
          <w:szCs w:val="24"/>
        </w:rPr>
      </w:pPr>
      <w:r>
        <w:rPr>
          <w:b/>
          <w:szCs w:val="24"/>
        </w:rPr>
        <w:lastRenderedPageBreak/>
        <w:t>20.</w:t>
      </w:r>
      <w:r>
        <w:rPr>
          <w:b/>
          <w:szCs w:val="24"/>
        </w:rPr>
        <w:tab/>
        <w:t>Zümre toplantılarının MEB Eğitim Kurulları ve Zümreleri yönergesindeki maddelere göre yapılması kararlaştırıldı.</w:t>
      </w:r>
    </w:p>
    <w:p w:rsidR="00A8486C" w:rsidRDefault="00A8486C" w:rsidP="002638D3">
      <w:pPr>
        <w:spacing w:after="0" w:line="360" w:lineRule="auto"/>
        <w:ind w:left="360"/>
        <w:rPr>
          <w:szCs w:val="24"/>
        </w:rPr>
      </w:pPr>
    </w:p>
    <w:p w:rsidR="00EA2A86" w:rsidRDefault="00EA2A86" w:rsidP="002638D3">
      <w:pPr>
        <w:spacing w:after="0" w:line="360" w:lineRule="auto"/>
        <w:ind w:left="360"/>
        <w:rPr>
          <w:szCs w:val="24"/>
        </w:rPr>
      </w:pPr>
    </w:p>
    <w:p w:rsidR="00EA2A86" w:rsidRPr="00EA2A86" w:rsidRDefault="00EA2A86" w:rsidP="002638D3">
      <w:pPr>
        <w:spacing w:after="0" w:line="360" w:lineRule="auto"/>
        <w:ind w:left="360"/>
        <w:rPr>
          <w:szCs w:val="24"/>
        </w:rPr>
      </w:pPr>
    </w:p>
    <w:p w:rsidR="00A8486C" w:rsidRPr="00D57B56" w:rsidRDefault="00A8486C" w:rsidP="002638D3">
      <w:pPr>
        <w:spacing w:after="0" w:line="360" w:lineRule="auto"/>
        <w:rPr>
          <w:b/>
          <w:szCs w:val="24"/>
        </w:rPr>
      </w:pPr>
    </w:p>
    <w:p w:rsidR="00EA2A86" w:rsidRPr="00D57B56" w:rsidRDefault="00EA2A86" w:rsidP="002638D3">
      <w:pPr>
        <w:pStyle w:val="GvdeMetni"/>
        <w:spacing w:line="360" w:lineRule="auto"/>
        <w:jc w:val="both"/>
        <w:rPr>
          <w:b/>
          <w:sz w:val="24"/>
        </w:rPr>
      </w:pPr>
      <w:r w:rsidRPr="00D57B56">
        <w:rPr>
          <w:b/>
          <w:sz w:val="24"/>
        </w:rPr>
        <w:t xml:space="preserve">                  </w:t>
      </w:r>
      <w:r w:rsidR="00CE58EB">
        <w:rPr>
          <w:b/>
          <w:sz w:val="24"/>
        </w:rPr>
        <w:t>İLÇE</w:t>
      </w:r>
      <w:r w:rsidRPr="00D57B56">
        <w:rPr>
          <w:b/>
          <w:sz w:val="24"/>
        </w:rPr>
        <w:t xml:space="preserve"> ZÜMRE BAŞKANI                                                            </w:t>
      </w:r>
    </w:p>
    <w:p w:rsidR="00EA2A86" w:rsidRPr="00D57B56" w:rsidRDefault="00EA2A86" w:rsidP="002638D3">
      <w:pPr>
        <w:pStyle w:val="GvdeMetni"/>
        <w:spacing w:line="360" w:lineRule="auto"/>
        <w:jc w:val="both"/>
        <w:rPr>
          <w:b/>
          <w:sz w:val="24"/>
        </w:rPr>
      </w:pPr>
      <w:r w:rsidRPr="00D57B56">
        <w:rPr>
          <w:b/>
          <w:sz w:val="24"/>
        </w:rPr>
        <w:t xml:space="preserve">  </w:t>
      </w:r>
      <w:r w:rsidR="00CE58EB">
        <w:rPr>
          <w:b/>
          <w:sz w:val="24"/>
        </w:rPr>
        <w:t xml:space="preserve">                      DİLEK BAZ</w:t>
      </w:r>
      <w:r w:rsidRPr="00D57B56">
        <w:rPr>
          <w:b/>
          <w:sz w:val="24"/>
        </w:rPr>
        <w:t xml:space="preserve">     </w:t>
      </w:r>
      <w:r w:rsidR="00CE58EB">
        <w:rPr>
          <w:b/>
          <w:sz w:val="24"/>
        </w:rPr>
        <w:t xml:space="preserve">                                                                </w:t>
      </w:r>
      <w:r w:rsidRPr="00D57B56">
        <w:rPr>
          <w:b/>
          <w:sz w:val="24"/>
        </w:rPr>
        <w:t xml:space="preserve"> </w:t>
      </w:r>
      <w:r w:rsidR="00CE58EB">
        <w:rPr>
          <w:b/>
          <w:sz w:val="24"/>
        </w:rPr>
        <w:t>NİMET DOĞAN</w:t>
      </w:r>
      <w:r w:rsidRPr="00D57B56">
        <w:rPr>
          <w:b/>
          <w:sz w:val="24"/>
        </w:rPr>
        <w:t xml:space="preserve">                                 </w:t>
      </w:r>
    </w:p>
    <w:p w:rsidR="00EA2A86" w:rsidRDefault="00CE58EB" w:rsidP="002638D3">
      <w:pPr>
        <w:pStyle w:val="GvdeMetni"/>
        <w:spacing w:line="360" w:lineRule="auto"/>
        <w:jc w:val="both"/>
        <w:rPr>
          <w:b/>
          <w:sz w:val="24"/>
        </w:rPr>
      </w:pPr>
      <w:r>
        <w:rPr>
          <w:b/>
          <w:sz w:val="24"/>
        </w:rPr>
        <w:t xml:space="preserve">             KIRKAĞAÇ ANADOLU LİSESİ                      </w:t>
      </w:r>
      <w:r w:rsidR="00D71964">
        <w:rPr>
          <w:b/>
          <w:sz w:val="24"/>
        </w:rPr>
        <w:t xml:space="preserve">                 </w:t>
      </w:r>
      <w:r>
        <w:rPr>
          <w:b/>
          <w:sz w:val="24"/>
        </w:rPr>
        <w:t xml:space="preserve"> </w:t>
      </w:r>
      <w:proofErr w:type="gramStart"/>
      <w:r w:rsidR="00D71964">
        <w:rPr>
          <w:b/>
          <w:sz w:val="24"/>
        </w:rPr>
        <w:t>KIRKAĞAÇ</w:t>
      </w:r>
      <w:r>
        <w:rPr>
          <w:b/>
          <w:sz w:val="24"/>
        </w:rPr>
        <w:t xml:space="preserve">  MTAL</w:t>
      </w:r>
      <w:proofErr w:type="gramEnd"/>
    </w:p>
    <w:p w:rsidR="00CE58EB" w:rsidRDefault="00CE58EB" w:rsidP="002638D3">
      <w:pPr>
        <w:pStyle w:val="GvdeMetni"/>
        <w:spacing w:line="360" w:lineRule="auto"/>
        <w:jc w:val="both"/>
        <w:rPr>
          <w:b/>
          <w:sz w:val="24"/>
        </w:rPr>
      </w:pPr>
    </w:p>
    <w:p w:rsidR="00CE58EB" w:rsidRDefault="00CE58EB" w:rsidP="002638D3">
      <w:pPr>
        <w:pStyle w:val="GvdeMetni"/>
        <w:spacing w:line="360" w:lineRule="auto"/>
        <w:jc w:val="both"/>
        <w:rPr>
          <w:b/>
          <w:sz w:val="24"/>
        </w:rPr>
      </w:pPr>
    </w:p>
    <w:p w:rsidR="00CE58EB" w:rsidRDefault="00CE58EB" w:rsidP="002638D3">
      <w:pPr>
        <w:pStyle w:val="GvdeMetni"/>
        <w:spacing w:line="360" w:lineRule="auto"/>
        <w:jc w:val="both"/>
        <w:rPr>
          <w:b/>
          <w:sz w:val="24"/>
        </w:rPr>
      </w:pPr>
      <w:r>
        <w:rPr>
          <w:b/>
          <w:sz w:val="24"/>
        </w:rPr>
        <w:t xml:space="preserve">                         </w:t>
      </w:r>
    </w:p>
    <w:p w:rsidR="00CE58EB" w:rsidRDefault="00CE58EB" w:rsidP="002638D3">
      <w:pPr>
        <w:pStyle w:val="GvdeMetni"/>
        <w:spacing w:line="360" w:lineRule="auto"/>
        <w:jc w:val="both"/>
        <w:rPr>
          <w:b/>
          <w:sz w:val="24"/>
        </w:rPr>
      </w:pPr>
    </w:p>
    <w:p w:rsidR="00CE58EB" w:rsidRDefault="00CE58EB" w:rsidP="002638D3">
      <w:pPr>
        <w:pStyle w:val="GvdeMetni"/>
        <w:spacing w:line="360" w:lineRule="auto"/>
        <w:jc w:val="both"/>
        <w:rPr>
          <w:b/>
          <w:sz w:val="24"/>
        </w:rPr>
      </w:pPr>
      <w:r>
        <w:rPr>
          <w:b/>
          <w:sz w:val="24"/>
        </w:rPr>
        <w:t xml:space="preserve">                 ŞİİR TURAL                                                            MÜZEYYEN AKBAYRAK</w:t>
      </w:r>
    </w:p>
    <w:p w:rsidR="00CE58EB" w:rsidRDefault="00CE58EB" w:rsidP="002638D3">
      <w:pPr>
        <w:pStyle w:val="GvdeMetni"/>
        <w:spacing w:line="360" w:lineRule="auto"/>
        <w:jc w:val="both"/>
        <w:rPr>
          <w:b/>
          <w:sz w:val="24"/>
        </w:rPr>
      </w:pPr>
      <w:r>
        <w:rPr>
          <w:b/>
          <w:sz w:val="24"/>
        </w:rPr>
        <w:t xml:space="preserve">              ANADOLU İ.H.L.                                             ECZ.ENGİN ÜMMETOĞLU AND. LİSESİ</w:t>
      </w:r>
    </w:p>
    <w:p w:rsidR="00CE58EB" w:rsidRDefault="00CE58EB" w:rsidP="002638D3">
      <w:pPr>
        <w:pStyle w:val="GvdeMetni"/>
        <w:spacing w:line="360" w:lineRule="auto"/>
        <w:jc w:val="both"/>
        <w:rPr>
          <w:b/>
          <w:sz w:val="24"/>
        </w:rPr>
      </w:pPr>
    </w:p>
    <w:p w:rsidR="00CE58EB" w:rsidRDefault="00CE58EB" w:rsidP="002638D3">
      <w:pPr>
        <w:pStyle w:val="GvdeMetni"/>
        <w:spacing w:line="360" w:lineRule="auto"/>
        <w:jc w:val="both"/>
        <w:rPr>
          <w:b/>
          <w:sz w:val="24"/>
        </w:rPr>
      </w:pPr>
      <w:r>
        <w:rPr>
          <w:b/>
          <w:sz w:val="24"/>
        </w:rPr>
        <w:t xml:space="preserve">                </w:t>
      </w:r>
    </w:p>
    <w:p w:rsidR="00CE58EB" w:rsidRDefault="00CE58EB" w:rsidP="002638D3">
      <w:pPr>
        <w:pStyle w:val="GvdeMetni"/>
        <w:spacing w:line="360" w:lineRule="auto"/>
        <w:jc w:val="both"/>
        <w:rPr>
          <w:b/>
          <w:sz w:val="24"/>
        </w:rPr>
      </w:pPr>
    </w:p>
    <w:p w:rsidR="00CE58EB" w:rsidRDefault="00CE58EB" w:rsidP="002638D3">
      <w:pPr>
        <w:pStyle w:val="GvdeMetni"/>
        <w:spacing w:line="360" w:lineRule="auto"/>
        <w:jc w:val="both"/>
        <w:rPr>
          <w:b/>
          <w:sz w:val="24"/>
        </w:rPr>
      </w:pPr>
    </w:p>
    <w:p w:rsidR="00CE58EB" w:rsidRDefault="00CE58EB" w:rsidP="002638D3">
      <w:pPr>
        <w:pStyle w:val="GvdeMetni"/>
        <w:spacing w:line="360" w:lineRule="auto"/>
        <w:jc w:val="both"/>
        <w:rPr>
          <w:b/>
          <w:sz w:val="24"/>
        </w:rPr>
      </w:pPr>
      <w:r>
        <w:rPr>
          <w:b/>
          <w:sz w:val="24"/>
        </w:rPr>
        <w:t xml:space="preserve">               MAKBULE TÜVEN                                                                     ALİ KAZAK</w:t>
      </w:r>
    </w:p>
    <w:p w:rsidR="00CE58EB" w:rsidRPr="00D57B56" w:rsidRDefault="00CE58EB" w:rsidP="002638D3">
      <w:pPr>
        <w:pStyle w:val="GvdeMetni"/>
        <w:spacing w:line="360" w:lineRule="auto"/>
        <w:jc w:val="both"/>
        <w:rPr>
          <w:b/>
          <w:sz w:val="24"/>
        </w:rPr>
      </w:pPr>
      <w:r>
        <w:rPr>
          <w:b/>
          <w:sz w:val="24"/>
        </w:rPr>
        <w:t xml:space="preserve">                        HİDAL                                                          ŞEHİT AHMET YILMAZ KIZ AND İ.H.L.</w:t>
      </w:r>
    </w:p>
    <w:p w:rsidR="00EA2A86" w:rsidRDefault="00EA2A86" w:rsidP="002638D3">
      <w:pPr>
        <w:pStyle w:val="GvdeMetni"/>
        <w:spacing w:line="360" w:lineRule="auto"/>
        <w:jc w:val="center"/>
        <w:rPr>
          <w:sz w:val="24"/>
        </w:rPr>
      </w:pPr>
    </w:p>
    <w:p w:rsidR="00EA2A86" w:rsidRDefault="00EA2A86" w:rsidP="002638D3">
      <w:pPr>
        <w:spacing w:after="0" w:line="360" w:lineRule="auto"/>
      </w:pPr>
    </w:p>
    <w:p w:rsidR="005C4DF0" w:rsidRDefault="005C4DF0" w:rsidP="002638D3">
      <w:pPr>
        <w:spacing w:after="0" w:line="360" w:lineRule="auto"/>
        <w:jc w:val="center"/>
        <w:rPr>
          <w:b/>
          <w:szCs w:val="24"/>
        </w:rPr>
      </w:pPr>
    </w:p>
    <w:p w:rsidR="00D71964" w:rsidRDefault="00D71964" w:rsidP="002638D3">
      <w:pPr>
        <w:spacing w:after="0" w:line="360" w:lineRule="auto"/>
        <w:jc w:val="center"/>
        <w:rPr>
          <w:b/>
          <w:szCs w:val="24"/>
        </w:rPr>
      </w:pPr>
    </w:p>
    <w:p w:rsidR="00D71964" w:rsidRDefault="00D71964" w:rsidP="002638D3">
      <w:pPr>
        <w:spacing w:after="0" w:line="360" w:lineRule="auto"/>
        <w:jc w:val="center"/>
        <w:rPr>
          <w:b/>
          <w:szCs w:val="24"/>
        </w:rPr>
      </w:pPr>
    </w:p>
    <w:p w:rsidR="00D71964" w:rsidRDefault="00D71964" w:rsidP="002638D3">
      <w:pPr>
        <w:spacing w:after="0" w:line="360" w:lineRule="auto"/>
        <w:jc w:val="center"/>
        <w:rPr>
          <w:b/>
          <w:szCs w:val="24"/>
        </w:rPr>
      </w:pPr>
    </w:p>
    <w:p w:rsidR="00D71964" w:rsidRDefault="00D71964" w:rsidP="002638D3">
      <w:pPr>
        <w:spacing w:after="0" w:line="360" w:lineRule="auto"/>
        <w:jc w:val="center"/>
        <w:rPr>
          <w:b/>
          <w:szCs w:val="24"/>
        </w:rPr>
      </w:pPr>
    </w:p>
    <w:p w:rsidR="00D71964" w:rsidRDefault="00D71964" w:rsidP="002638D3">
      <w:pPr>
        <w:spacing w:after="0" w:line="360" w:lineRule="auto"/>
        <w:jc w:val="center"/>
        <w:rPr>
          <w:b/>
          <w:szCs w:val="24"/>
        </w:rPr>
      </w:pPr>
    </w:p>
    <w:p w:rsidR="00D71964" w:rsidRDefault="00D71964" w:rsidP="002638D3">
      <w:pPr>
        <w:spacing w:after="0" w:line="360" w:lineRule="auto"/>
        <w:jc w:val="center"/>
        <w:rPr>
          <w:b/>
          <w:szCs w:val="24"/>
        </w:rPr>
      </w:pPr>
    </w:p>
    <w:p w:rsidR="00D71964" w:rsidRDefault="00D71964" w:rsidP="002638D3">
      <w:pPr>
        <w:spacing w:after="0" w:line="360" w:lineRule="auto"/>
        <w:jc w:val="center"/>
        <w:rPr>
          <w:b/>
          <w:szCs w:val="24"/>
        </w:rPr>
      </w:pPr>
    </w:p>
    <w:p w:rsidR="00D71964" w:rsidRDefault="00D71964" w:rsidP="002638D3">
      <w:pPr>
        <w:spacing w:after="0" w:line="360" w:lineRule="auto"/>
        <w:jc w:val="center"/>
        <w:rPr>
          <w:b/>
          <w:szCs w:val="24"/>
        </w:rPr>
      </w:pPr>
    </w:p>
    <w:p w:rsidR="00D71964" w:rsidRDefault="00D71964" w:rsidP="002638D3">
      <w:pPr>
        <w:spacing w:after="0" w:line="360" w:lineRule="auto"/>
        <w:jc w:val="center"/>
        <w:rPr>
          <w:b/>
          <w:szCs w:val="24"/>
        </w:rPr>
      </w:pPr>
    </w:p>
    <w:p w:rsidR="00D71964" w:rsidRDefault="00D71964" w:rsidP="002638D3">
      <w:pPr>
        <w:spacing w:after="0" w:line="360" w:lineRule="auto"/>
        <w:jc w:val="center"/>
        <w:rPr>
          <w:b/>
          <w:szCs w:val="24"/>
        </w:rPr>
      </w:pPr>
    </w:p>
    <w:p w:rsidR="00D71964" w:rsidRDefault="00D71964" w:rsidP="002638D3">
      <w:pPr>
        <w:spacing w:after="0" w:line="360" w:lineRule="auto"/>
        <w:jc w:val="center"/>
        <w:rPr>
          <w:b/>
          <w:szCs w:val="24"/>
        </w:rPr>
      </w:pPr>
    </w:p>
    <w:p w:rsidR="00D71964" w:rsidRDefault="00D71964" w:rsidP="002638D3">
      <w:pPr>
        <w:spacing w:after="0" w:line="360" w:lineRule="auto"/>
        <w:jc w:val="center"/>
        <w:rPr>
          <w:b/>
          <w:szCs w:val="24"/>
        </w:rPr>
      </w:pPr>
    </w:p>
    <w:p w:rsidR="00D71964" w:rsidRDefault="00D71964" w:rsidP="002638D3">
      <w:pPr>
        <w:spacing w:after="0" w:line="360" w:lineRule="auto"/>
        <w:jc w:val="center"/>
        <w:rPr>
          <w:b/>
          <w:szCs w:val="24"/>
        </w:rPr>
      </w:pPr>
    </w:p>
    <w:p w:rsidR="00D71964" w:rsidRDefault="00D71964" w:rsidP="002638D3">
      <w:pPr>
        <w:spacing w:after="0" w:line="360" w:lineRule="auto"/>
        <w:jc w:val="center"/>
        <w:rPr>
          <w:b/>
          <w:szCs w:val="24"/>
        </w:rPr>
      </w:pPr>
    </w:p>
    <w:p w:rsidR="00D71964" w:rsidRDefault="00D71964" w:rsidP="002638D3">
      <w:pPr>
        <w:spacing w:after="0" w:line="360" w:lineRule="auto"/>
        <w:jc w:val="center"/>
        <w:rPr>
          <w:b/>
          <w:szCs w:val="24"/>
        </w:rPr>
      </w:pPr>
    </w:p>
    <w:p w:rsidR="00D71964" w:rsidRDefault="00D71964" w:rsidP="002638D3">
      <w:pPr>
        <w:spacing w:after="0" w:line="360" w:lineRule="auto"/>
        <w:jc w:val="center"/>
        <w:rPr>
          <w:b/>
          <w:szCs w:val="24"/>
        </w:rPr>
      </w:pPr>
    </w:p>
    <w:p w:rsidR="00D71964" w:rsidRDefault="00D71964" w:rsidP="002638D3">
      <w:pPr>
        <w:spacing w:after="0" w:line="360" w:lineRule="auto"/>
        <w:jc w:val="center"/>
        <w:rPr>
          <w:b/>
          <w:szCs w:val="24"/>
        </w:rPr>
      </w:pPr>
    </w:p>
    <w:p w:rsidR="00D71964" w:rsidRDefault="00D71964" w:rsidP="002638D3">
      <w:pPr>
        <w:spacing w:after="0" w:line="360" w:lineRule="auto"/>
        <w:jc w:val="center"/>
        <w:rPr>
          <w:b/>
          <w:szCs w:val="24"/>
        </w:rPr>
      </w:pPr>
    </w:p>
    <w:p w:rsidR="00D71964" w:rsidRDefault="00D71964" w:rsidP="00096761">
      <w:pPr>
        <w:spacing w:after="0" w:line="360" w:lineRule="auto"/>
        <w:rPr>
          <w:b/>
          <w:szCs w:val="24"/>
        </w:rPr>
      </w:pPr>
    </w:p>
    <w:p w:rsidR="00D71964" w:rsidRDefault="00D71964" w:rsidP="002638D3">
      <w:pPr>
        <w:spacing w:after="0" w:line="360" w:lineRule="auto"/>
        <w:jc w:val="center"/>
        <w:rPr>
          <w:b/>
          <w:szCs w:val="24"/>
        </w:rPr>
      </w:pPr>
    </w:p>
    <w:p w:rsidR="00D71964" w:rsidRDefault="00D71964" w:rsidP="002638D3">
      <w:pPr>
        <w:spacing w:after="0" w:line="360" w:lineRule="auto"/>
        <w:jc w:val="center"/>
        <w:rPr>
          <w:b/>
          <w:szCs w:val="24"/>
        </w:rPr>
      </w:pPr>
    </w:p>
    <w:p w:rsidR="00D71964" w:rsidRPr="00D57B56" w:rsidRDefault="00D71964" w:rsidP="00D71964">
      <w:pPr>
        <w:pStyle w:val="GvdeMetni"/>
        <w:spacing w:line="360" w:lineRule="auto"/>
        <w:jc w:val="both"/>
        <w:rPr>
          <w:b/>
          <w:sz w:val="24"/>
        </w:rPr>
      </w:pPr>
      <w:r w:rsidRPr="00D57B56">
        <w:rPr>
          <w:b/>
          <w:sz w:val="24"/>
        </w:rPr>
        <w:t xml:space="preserve">                  </w:t>
      </w:r>
      <w:r>
        <w:rPr>
          <w:b/>
          <w:sz w:val="24"/>
        </w:rPr>
        <w:t>İLÇE</w:t>
      </w:r>
      <w:r w:rsidRPr="00D57B56">
        <w:rPr>
          <w:b/>
          <w:sz w:val="24"/>
        </w:rPr>
        <w:t xml:space="preserve"> ZÜMRE BAŞKANI                                                            </w:t>
      </w:r>
    </w:p>
    <w:p w:rsidR="00D71964" w:rsidRPr="00D57B56" w:rsidRDefault="00D71964" w:rsidP="00D71964">
      <w:pPr>
        <w:pStyle w:val="GvdeMetni"/>
        <w:spacing w:line="360" w:lineRule="auto"/>
        <w:jc w:val="both"/>
        <w:rPr>
          <w:b/>
          <w:sz w:val="24"/>
        </w:rPr>
      </w:pPr>
      <w:r w:rsidRPr="00D57B56">
        <w:rPr>
          <w:b/>
          <w:sz w:val="24"/>
        </w:rPr>
        <w:t xml:space="preserve">  </w:t>
      </w:r>
      <w:r>
        <w:rPr>
          <w:b/>
          <w:sz w:val="24"/>
        </w:rPr>
        <w:t xml:space="preserve">                      DİLEK BAZ</w:t>
      </w:r>
      <w:r w:rsidRPr="00D57B56">
        <w:rPr>
          <w:b/>
          <w:sz w:val="24"/>
        </w:rPr>
        <w:t xml:space="preserve">     </w:t>
      </w:r>
      <w:r>
        <w:rPr>
          <w:b/>
          <w:sz w:val="24"/>
        </w:rPr>
        <w:t xml:space="preserve">                                                                </w:t>
      </w:r>
      <w:r w:rsidRPr="00D57B56">
        <w:rPr>
          <w:b/>
          <w:sz w:val="24"/>
        </w:rPr>
        <w:t xml:space="preserve"> </w:t>
      </w:r>
      <w:r>
        <w:rPr>
          <w:b/>
          <w:sz w:val="24"/>
        </w:rPr>
        <w:t>NİMET DOĞAN</w:t>
      </w:r>
      <w:r w:rsidRPr="00D57B56">
        <w:rPr>
          <w:b/>
          <w:sz w:val="24"/>
        </w:rPr>
        <w:t xml:space="preserve">                                 </w:t>
      </w:r>
    </w:p>
    <w:p w:rsidR="00D71964" w:rsidRDefault="00D71964" w:rsidP="00D71964">
      <w:pPr>
        <w:pStyle w:val="GvdeMetni"/>
        <w:spacing w:line="360" w:lineRule="auto"/>
        <w:jc w:val="both"/>
        <w:rPr>
          <w:b/>
          <w:sz w:val="24"/>
        </w:rPr>
      </w:pPr>
      <w:r>
        <w:rPr>
          <w:b/>
          <w:sz w:val="24"/>
        </w:rPr>
        <w:t xml:space="preserve">             KIRKAĞAÇ ANADOLU LİSESİ                                            KIRKAĞAÇ MTAL</w:t>
      </w:r>
    </w:p>
    <w:p w:rsidR="00D71964" w:rsidRDefault="00D71964" w:rsidP="00D71964">
      <w:pPr>
        <w:pStyle w:val="GvdeMetni"/>
        <w:spacing w:line="360" w:lineRule="auto"/>
        <w:jc w:val="both"/>
        <w:rPr>
          <w:b/>
          <w:sz w:val="24"/>
        </w:rPr>
      </w:pPr>
    </w:p>
    <w:p w:rsidR="00D71964" w:rsidRDefault="00D71964" w:rsidP="00D71964">
      <w:pPr>
        <w:pStyle w:val="GvdeMetni"/>
        <w:spacing w:line="360" w:lineRule="auto"/>
        <w:jc w:val="both"/>
        <w:rPr>
          <w:b/>
          <w:sz w:val="24"/>
        </w:rPr>
      </w:pPr>
    </w:p>
    <w:p w:rsidR="00D71964" w:rsidRDefault="00D71964" w:rsidP="00D71964">
      <w:pPr>
        <w:pStyle w:val="GvdeMetni"/>
        <w:spacing w:line="360" w:lineRule="auto"/>
        <w:jc w:val="both"/>
        <w:rPr>
          <w:b/>
          <w:sz w:val="24"/>
        </w:rPr>
      </w:pPr>
      <w:r>
        <w:rPr>
          <w:b/>
          <w:sz w:val="24"/>
        </w:rPr>
        <w:t xml:space="preserve">                         </w:t>
      </w:r>
    </w:p>
    <w:p w:rsidR="00D71964" w:rsidRDefault="00D71964" w:rsidP="00D71964">
      <w:pPr>
        <w:pStyle w:val="GvdeMetni"/>
        <w:spacing w:line="360" w:lineRule="auto"/>
        <w:jc w:val="both"/>
        <w:rPr>
          <w:b/>
          <w:sz w:val="24"/>
        </w:rPr>
      </w:pPr>
    </w:p>
    <w:p w:rsidR="00D71964" w:rsidRDefault="00D71964" w:rsidP="00D71964">
      <w:pPr>
        <w:pStyle w:val="GvdeMetni"/>
        <w:spacing w:line="360" w:lineRule="auto"/>
        <w:jc w:val="both"/>
        <w:rPr>
          <w:b/>
          <w:sz w:val="24"/>
        </w:rPr>
      </w:pPr>
      <w:r>
        <w:rPr>
          <w:b/>
          <w:sz w:val="24"/>
        </w:rPr>
        <w:t xml:space="preserve">                 ŞİİR TURAL                                                            MÜZEYYEN AKBAYRAK</w:t>
      </w:r>
    </w:p>
    <w:p w:rsidR="00D71964" w:rsidRDefault="00D71964" w:rsidP="00D71964">
      <w:pPr>
        <w:pStyle w:val="GvdeMetni"/>
        <w:spacing w:line="360" w:lineRule="auto"/>
        <w:jc w:val="both"/>
        <w:rPr>
          <w:b/>
          <w:sz w:val="24"/>
        </w:rPr>
      </w:pPr>
      <w:r>
        <w:rPr>
          <w:b/>
          <w:sz w:val="24"/>
        </w:rPr>
        <w:t xml:space="preserve">              ANADOLU İ.H.L.                                             ECZ.ENGİN ÜMMETOĞLU AND. LİSESİ</w:t>
      </w:r>
    </w:p>
    <w:p w:rsidR="00D71964" w:rsidRDefault="00D71964" w:rsidP="00D71964">
      <w:pPr>
        <w:pStyle w:val="GvdeMetni"/>
        <w:spacing w:line="360" w:lineRule="auto"/>
        <w:jc w:val="both"/>
        <w:rPr>
          <w:b/>
          <w:sz w:val="24"/>
        </w:rPr>
      </w:pPr>
    </w:p>
    <w:p w:rsidR="00D71964" w:rsidRDefault="00D71964" w:rsidP="00D71964">
      <w:pPr>
        <w:pStyle w:val="GvdeMetni"/>
        <w:spacing w:line="360" w:lineRule="auto"/>
        <w:jc w:val="both"/>
        <w:rPr>
          <w:b/>
          <w:sz w:val="24"/>
        </w:rPr>
      </w:pPr>
      <w:r>
        <w:rPr>
          <w:b/>
          <w:sz w:val="24"/>
        </w:rPr>
        <w:t xml:space="preserve">                </w:t>
      </w:r>
    </w:p>
    <w:p w:rsidR="00D71964" w:rsidRDefault="00D71964" w:rsidP="00D71964">
      <w:pPr>
        <w:pStyle w:val="GvdeMetni"/>
        <w:spacing w:line="360" w:lineRule="auto"/>
        <w:jc w:val="both"/>
        <w:rPr>
          <w:b/>
          <w:sz w:val="24"/>
        </w:rPr>
      </w:pPr>
    </w:p>
    <w:p w:rsidR="00D71964" w:rsidRDefault="00D71964" w:rsidP="00D71964">
      <w:pPr>
        <w:pStyle w:val="GvdeMetni"/>
        <w:spacing w:line="360" w:lineRule="auto"/>
        <w:jc w:val="both"/>
        <w:rPr>
          <w:b/>
          <w:sz w:val="24"/>
        </w:rPr>
      </w:pPr>
    </w:p>
    <w:p w:rsidR="00D71964" w:rsidRDefault="00D71964" w:rsidP="00D71964">
      <w:pPr>
        <w:pStyle w:val="GvdeMetni"/>
        <w:spacing w:line="360" w:lineRule="auto"/>
        <w:jc w:val="both"/>
        <w:rPr>
          <w:b/>
          <w:sz w:val="24"/>
        </w:rPr>
      </w:pPr>
      <w:r>
        <w:rPr>
          <w:b/>
          <w:sz w:val="24"/>
        </w:rPr>
        <w:t xml:space="preserve">               MAKBULE TÜVEN                                                                     ALİ KAZAK</w:t>
      </w:r>
    </w:p>
    <w:p w:rsidR="00D71964" w:rsidRPr="00D57B56" w:rsidRDefault="00D71964" w:rsidP="00D71964">
      <w:pPr>
        <w:pStyle w:val="GvdeMetni"/>
        <w:spacing w:line="360" w:lineRule="auto"/>
        <w:jc w:val="both"/>
        <w:rPr>
          <w:b/>
          <w:sz w:val="24"/>
        </w:rPr>
      </w:pPr>
      <w:r>
        <w:rPr>
          <w:b/>
          <w:sz w:val="24"/>
        </w:rPr>
        <w:t xml:space="preserve">                        HİDAL                                                          ŞEHİT AHMET YILMAZ KIZ AND İ.H.L.</w:t>
      </w:r>
    </w:p>
    <w:p w:rsidR="00D71964" w:rsidRPr="00EA2A86" w:rsidRDefault="00D71964" w:rsidP="002638D3">
      <w:pPr>
        <w:spacing w:after="0" w:line="360" w:lineRule="auto"/>
        <w:jc w:val="center"/>
        <w:rPr>
          <w:b/>
          <w:szCs w:val="24"/>
        </w:rPr>
      </w:pPr>
    </w:p>
    <w:sectPr w:rsidR="00D71964" w:rsidRPr="00EA2A86" w:rsidSect="00295781">
      <w:pgSz w:w="11906" w:h="16838"/>
      <w:pgMar w:top="720" w:right="566"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Dotum">
    <w:altName w:val="돋움"/>
    <w:panose1 w:val="020B0600000101010101"/>
    <w:charset w:val="81"/>
    <w:family w:val="modern"/>
    <w:notTrueType/>
    <w:pitch w:val="fixed"/>
    <w:sig w:usb0="00000001" w:usb1="09060000" w:usb2="00000010" w:usb3="00000000" w:csb0="00080000"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249FC"/>
    <w:multiLevelType w:val="hybridMultilevel"/>
    <w:tmpl w:val="FFC011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AC40146"/>
    <w:multiLevelType w:val="hybridMultilevel"/>
    <w:tmpl w:val="FC34E4C2"/>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nsid w:val="1BDB4E09"/>
    <w:multiLevelType w:val="hybridMultilevel"/>
    <w:tmpl w:val="EE6C5AAA"/>
    <w:lvl w:ilvl="0" w:tplc="91F6FAB8">
      <w:start w:val="1"/>
      <w:numFmt w:val="decimal"/>
      <w:lvlText w:val="%1."/>
      <w:lvlJc w:val="left"/>
      <w:pPr>
        <w:ind w:left="720" w:hanging="360"/>
      </w:pPr>
      <w:rPr>
        <w:b/>
        <w:color w:val="FF0000"/>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F7452F3"/>
    <w:multiLevelType w:val="hybridMultilevel"/>
    <w:tmpl w:val="D6A0613E"/>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4DB6B25"/>
    <w:multiLevelType w:val="hybridMultilevel"/>
    <w:tmpl w:val="B27829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3C2191B"/>
    <w:multiLevelType w:val="hybridMultilevel"/>
    <w:tmpl w:val="C136AB5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03A54DC"/>
    <w:multiLevelType w:val="hybridMultilevel"/>
    <w:tmpl w:val="9B0CAB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6"/>
  </w:num>
  <w:num w:numId="6">
    <w:abstractNumId w:val="1"/>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hyphenationZone w:val="425"/>
  <w:characterSpacingControl w:val="doNotCompress"/>
  <w:compat/>
  <w:rsids>
    <w:rsidRoot w:val="00B00CD1"/>
    <w:rsid w:val="00050102"/>
    <w:rsid w:val="000645EC"/>
    <w:rsid w:val="00070AE8"/>
    <w:rsid w:val="00096761"/>
    <w:rsid w:val="000A4795"/>
    <w:rsid w:val="000D7B0D"/>
    <w:rsid w:val="001B2D00"/>
    <w:rsid w:val="001D5E3E"/>
    <w:rsid w:val="00203B20"/>
    <w:rsid w:val="00257B92"/>
    <w:rsid w:val="002638D3"/>
    <w:rsid w:val="00295781"/>
    <w:rsid w:val="002E2B4B"/>
    <w:rsid w:val="003728EC"/>
    <w:rsid w:val="003921CC"/>
    <w:rsid w:val="003C594E"/>
    <w:rsid w:val="00474EC7"/>
    <w:rsid w:val="005614FE"/>
    <w:rsid w:val="0058229E"/>
    <w:rsid w:val="005C4DF0"/>
    <w:rsid w:val="005C7F04"/>
    <w:rsid w:val="006F4C37"/>
    <w:rsid w:val="00775B93"/>
    <w:rsid w:val="007A0F82"/>
    <w:rsid w:val="008018A1"/>
    <w:rsid w:val="00A41692"/>
    <w:rsid w:val="00A8486C"/>
    <w:rsid w:val="00AA7BA7"/>
    <w:rsid w:val="00AD753F"/>
    <w:rsid w:val="00B00CD1"/>
    <w:rsid w:val="00B45BE7"/>
    <w:rsid w:val="00B8171F"/>
    <w:rsid w:val="00BA71EF"/>
    <w:rsid w:val="00BE3D62"/>
    <w:rsid w:val="00C435BC"/>
    <w:rsid w:val="00C83151"/>
    <w:rsid w:val="00CE58EB"/>
    <w:rsid w:val="00D40E37"/>
    <w:rsid w:val="00D57B56"/>
    <w:rsid w:val="00D71964"/>
    <w:rsid w:val="00D72353"/>
    <w:rsid w:val="00D77F39"/>
    <w:rsid w:val="00D9717A"/>
    <w:rsid w:val="00DB62DC"/>
    <w:rsid w:val="00DD6461"/>
    <w:rsid w:val="00E4280F"/>
    <w:rsid w:val="00EA2A86"/>
    <w:rsid w:val="00FC4D7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CD1"/>
    <w:pPr>
      <w:spacing w:after="200" w:line="276" w:lineRule="auto"/>
    </w:pPr>
    <w:rPr>
      <w:rFonts w:ascii="Times New Roman" w:eastAsia="Calibri" w:hAnsi="Times New Roman" w:cs="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B00CD1"/>
    <w:pPr>
      <w:spacing w:after="0" w:line="240" w:lineRule="auto"/>
    </w:pPr>
    <w:rPr>
      <w:rFonts w:eastAsia="Times New Roman"/>
      <w:sz w:val="36"/>
      <w:szCs w:val="24"/>
    </w:rPr>
  </w:style>
  <w:style w:type="character" w:customStyle="1" w:styleId="GvdeMetniChar">
    <w:name w:val="Gövde Metni Char"/>
    <w:basedOn w:val="VarsaylanParagrafYazTipi"/>
    <w:link w:val="GvdeMetni"/>
    <w:rsid w:val="00B00CD1"/>
    <w:rPr>
      <w:rFonts w:ascii="Times New Roman" w:eastAsia="Times New Roman" w:hAnsi="Times New Roman" w:cs="Times New Roman"/>
      <w:sz w:val="36"/>
      <w:szCs w:val="24"/>
    </w:rPr>
  </w:style>
  <w:style w:type="paragraph" w:styleId="AralkYok">
    <w:name w:val="No Spacing"/>
    <w:uiPriority w:val="1"/>
    <w:qFormat/>
    <w:rsid w:val="00B00CD1"/>
    <w:pPr>
      <w:spacing w:after="0" w:line="240" w:lineRule="auto"/>
    </w:pPr>
    <w:rPr>
      <w:rFonts w:ascii="Times New Roman" w:eastAsia="Times New Roman" w:hAnsi="Times New Roman" w:cs="Times New Roman"/>
      <w:sz w:val="24"/>
      <w:lang w:eastAsia="tr-TR"/>
    </w:rPr>
  </w:style>
  <w:style w:type="paragraph" w:styleId="ListeParagraf">
    <w:name w:val="List Paragraph"/>
    <w:basedOn w:val="Normal"/>
    <w:uiPriority w:val="34"/>
    <w:qFormat/>
    <w:rsid w:val="00B00CD1"/>
    <w:pPr>
      <w:ind w:left="720"/>
      <w:contextualSpacing/>
    </w:pPr>
  </w:style>
  <w:style w:type="paragraph" w:customStyle="1" w:styleId="Default">
    <w:name w:val="Default"/>
    <w:rsid w:val="00E4280F"/>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BalonMetni">
    <w:name w:val="Balloon Text"/>
    <w:basedOn w:val="Normal"/>
    <w:link w:val="BalonMetniChar"/>
    <w:uiPriority w:val="99"/>
    <w:semiHidden/>
    <w:unhideWhenUsed/>
    <w:rsid w:val="003728E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728E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5581544">
      <w:bodyDiv w:val="1"/>
      <w:marLeft w:val="0"/>
      <w:marRight w:val="0"/>
      <w:marTop w:val="0"/>
      <w:marBottom w:val="0"/>
      <w:divBdr>
        <w:top w:val="none" w:sz="0" w:space="0" w:color="auto"/>
        <w:left w:val="none" w:sz="0" w:space="0" w:color="auto"/>
        <w:bottom w:val="none" w:sz="0" w:space="0" w:color="auto"/>
        <w:right w:val="none" w:sz="0" w:space="0" w:color="auto"/>
      </w:divBdr>
    </w:div>
    <w:div w:id="303509917">
      <w:bodyDiv w:val="1"/>
      <w:marLeft w:val="0"/>
      <w:marRight w:val="0"/>
      <w:marTop w:val="0"/>
      <w:marBottom w:val="0"/>
      <w:divBdr>
        <w:top w:val="none" w:sz="0" w:space="0" w:color="auto"/>
        <w:left w:val="none" w:sz="0" w:space="0" w:color="auto"/>
        <w:bottom w:val="none" w:sz="0" w:space="0" w:color="auto"/>
        <w:right w:val="none" w:sz="0" w:space="0" w:color="auto"/>
      </w:divBdr>
    </w:div>
    <w:div w:id="336999185">
      <w:bodyDiv w:val="1"/>
      <w:marLeft w:val="0"/>
      <w:marRight w:val="0"/>
      <w:marTop w:val="0"/>
      <w:marBottom w:val="0"/>
      <w:divBdr>
        <w:top w:val="none" w:sz="0" w:space="0" w:color="auto"/>
        <w:left w:val="none" w:sz="0" w:space="0" w:color="auto"/>
        <w:bottom w:val="none" w:sz="0" w:space="0" w:color="auto"/>
        <w:right w:val="none" w:sz="0" w:space="0" w:color="auto"/>
      </w:divBdr>
    </w:div>
    <w:div w:id="387799994">
      <w:bodyDiv w:val="1"/>
      <w:marLeft w:val="0"/>
      <w:marRight w:val="0"/>
      <w:marTop w:val="0"/>
      <w:marBottom w:val="0"/>
      <w:divBdr>
        <w:top w:val="none" w:sz="0" w:space="0" w:color="auto"/>
        <w:left w:val="none" w:sz="0" w:space="0" w:color="auto"/>
        <w:bottom w:val="none" w:sz="0" w:space="0" w:color="auto"/>
        <w:right w:val="none" w:sz="0" w:space="0" w:color="auto"/>
      </w:divBdr>
    </w:div>
    <w:div w:id="398863394">
      <w:bodyDiv w:val="1"/>
      <w:marLeft w:val="0"/>
      <w:marRight w:val="0"/>
      <w:marTop w:val="0"/>
      <w:marBottom w:val="0"/>
      <w:divBdr>
        <w:top w:val="none" w:sz="0" w:space="0" w:color="auto"/>
        <w:left w:val="none" w:sz="0" w:space="0" w:color="auto"/>
        <w:bottom w:val="none" w:sz="0" w:space="0" w:color="auto"/>
        <w:right w:val="none" w:sz="0" w:space="0" w:color="auto"/>
      </w:divBdr>
    </w:div>
    <w:div w:id="526872935">
      <w:bodyDiv w:val="1"/>
      <w:marLeft w:val="0"/>
      <w:marRight w:val="0"/>
      <w:marTop w:val="0"/>
      <w:marBottom w:val="0"/>
      <w:divBdr>
        <w:top w:val="none" w:sz="0" w:space="0" w:color="auto"/>
        <w:left w:val="none" w:sz="0" w:space="0" w:color="auto"/>
        <w:bottom w:val="none" w:sz="0" w:space="0" w:color="auto"/>
        <w:right w:val="none" w:sz="0" w:space="0" w:color="auto"/>
      </w:divBdr>
    </w:div>
    <w:div w:id="992492586">
      <w:bodyDiv w:val="1"/>
      <w:marLeft w:val="0"/>
      <w:marRight w:val="0"/>
      <w:marTop w:val="0"/>
      <w:marBottom w:val="0"/>
      <w:divBdr>
        <w:top w:val="none" w:sz="0" w:space="0" w:color="auto"/>
        <w:left w:val="none" w:sz="0" w:space="0" w:color="auto"/>
        <w:bottom w:val="none" w:sz="0" w:space="0" w:color="auto"/>
        <w:right w:val="none" w:sz="0" w:space="0" w:color="auto"/>
      </w:divBdr>
    </w:div>
    <w:div w:id="1247033437">
      <w:bodyDiv w:val="1"/>
      <w:marLeft w:val="0"/>
      <w:marRight w:val="0"/>
      <w:marTop w:val="0"/>
      <w:marBottom w:val="0"/>
      <w:divBdr>
        <w:top w:val="none" w:sz="0" w:space="0" w:color="auto"/>
        <w:left w:val="none" w:sz="0" w:space="0" w:color="auto"/>
        <w:bottom w:val="none" w:sz="0" w:space="0" w:color="auto"/>
        <w:right w:val="none" w:sz="0" w:space="0" w:color="auto"/>
      </w:divBdr>
    </w:div>
    <w:div w:id="1381633463">
      <w:bodyDiv w:val="1"/>
      <w:marLeft w:val="0"/>
      <w:marRight w:val="0"/>
      <w:marTop w:val="0"/>
      <w:marBottom w:val="0"/>
      <w:divBdr>
        <w:top w:val="none" w:sz="0" w:space="0" w:color="auto"/>
        <w:left w:val="none" w:sz="0" w:space="0" w:color="auto"/>
        <w:bottom w:val="none" w:sz="0" w:space="0" w:color="auto"/>
        <w:right w:val="none" w:sz="0" w:space="0" w:color="auto"/>
      </w:divBdr>
    </w:div>
    <w:div w:id="155603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0A3CB5-98B5-47A3-BCB3-3FDACE20B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4439</Words>
  <Characters>25304</Characters>
  <Application>Microsoft Office Word</Application>
  <DocSecurity>0</DocSecurity>
  <Lines>210</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29684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daday_cpl</dc:creator>
  <cp:lastModifiedBy>Bosster</cp:lastModifiedBy>
  <cp:revision>2</cp:revision>
  <cp:lastPrinted>2018-09-10T07:34:00Z</cp:lastPrinted>
  <dcterms:created xsi:type="dcterms:W3CDTF">2018-09-10T19:57:00Z</dcterms:created>
  <dcterms:modified xsi:type="dcterms:W3CDTF">2018-09-10T19:57:00Z</dcterms:modified>
</cp:coreProperties>
</file>